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8E" w:rsidRPr="003E173B" w:rsidRDefault="002F4B8E" w:rsidP="002F4B8E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173B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2F4B8E" w:rsidRPr="003E173B" w:rsidRDefault="002F4B8E" w:rsidP="002F4B8E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173B">
        <w:rPr>
          <w:rFonts w:ascii="Times New Roman" w:hAnsi="Times New Roman" w:cs="Times New Roman"/>
          <w:b/>
          <w:sz w:val="28"/>
          <w:szCs w:val="28"/>
        </w:rPr>
        <w:t xml:space="preserve">города Ростова-на-Дону </w:t>
      </w:r>
    </w:p>
    <w:p w:rsidR="002F4B8E" w:rsidRPr="003E173B" w:rsidRDefault="002F4B8E" w:rsidP="003E173B">
      <w:pPr>
        <w:spacing w:before="60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173B">
        <w:rPr>
          <w:rFonts w:ascii="Times New Roman" w:hAnsi="Times New Roman" w:cs="Times New Roman"/>
          <w:b/>
          <w:sz w:val="28"/>
          <w:szCs w:val="28"/>
        </w:rPr>
        <w:t>«Гимназия № 76 имени Героя Советского Союза Никандровой А.А.»</w:t>
      </w:r>
    </w:p>
    <w:p w:rsidR="002F4B8E" w:rsidRPr="002A2DA3" w:rsidRDefault="002F4B8E" w:rsidP="002F4B8E">
      <w:pPr>
        <w:spacing w:before="60"/>
        <w:jc w:val="center"/>
        <w:outlineLvl w:val="0"/>
        <w:rPr>
          <w:rFonts w:ascii="Times New Roman" w:hAnsi="Times New Roman" w:cs="Times New Roman"/>
        </w:rPr>
      </w:pPr>
    </w:p>
    <w:p w:rsidR="002F4B8E" w:rsidRPr="002A2DA3" w:rsidRDefault="002F4B8E" w:rsidP="002F4B8E">
      <w:pPr>
        <w:spacing w:before="60"/>
        <w:jc w:val="center"/>
        <w:outlineLvl w:val="0"/>
        <w:rPr>
          <w:rFonts w:ascii="Times New Roman" w:hAnsi="Times New Roman" w:cs="Times New Roman"/>
        </w:rPr>
      </w:pPr>
    </w:p>
    <w:p w:rsidR="002F4B8E" w:rsidRPr="002A2DA3" w:rsidRDefault="002F4B8E" w:rsidP="002F4B8E">
      <w:pPr>
        <w:spacing w:before="60"/>
        <w:jc w:val="right"/>
        <w:outlineLvl w:val="0"/>
        <w:rPr>
          <w:rFonts w:ascii="Times New Roman" w:hAnsi="Times New Roman" w:cs="Times New Roman"/>
        </w:rPr>
      </w:pPr>
      <w:r w:rsidRPr="002A2DA3">
        <w:rPr>
          <w:rFonts w:ascii="Times New Roman" w:hAnsi="Times New Roman" w:cs="Times New Roman"/>
        </w:rPr>
        <w:t>Приложение № 2</w:t>
      </w:r>
    </w:p>
    <w:p w:rsidR="002F4B8E" w:rsidRPr="002A2DA3" w:rsidRDefault="002F4B8E" w:rsidP="002F4B8E">
      <w:pPr>
        <w:spacing w:before="60"/>
        <w:jc w:val="right"/>
        <w:outlineLvl w:val="0"/>
        <w:rPr>
          <w:rFonts w:ascii="Times New Roman" w:hAnsi="Times New Roman" w:cs="Times New Roman"/>
        </w:rPr>
      </w:pPr>
      <w:r w:rsidRPr="002A2DA3">
        <w:rPr>
          <w:rFonts w:ascii="Times New Roman" w:hAnsi="Times New Roman" w:cs="Times New Roman"/>
        </w:rPr>
        <w:t xml:space="preserve"> к Основной образовательной программе ООО</w:t>
      </w:r>
    </w:p>
    <w:p w:rsidR="002F4B8E" w:rsidRPr="002A2DA3" w:rsidRDefault="002F4B8E" w:rsidP="002F4B8E">
      <w:pPr>
        <w:spacing w:before="60"/>
        <w:jc w:val="right"/>
        <w:outlineLvl w:val="0"/>
        <w:rPr>
          <w:rFonts w:ascii="Times New Roman" w:hAnsi="Times New Roman" w:cs="Times New Roman"/>
        </w:rPr>
      </w:pPr>
      <w:r w:rsidRPr="002A2DA3">
        <w:rPr>
          <w:rFonts w:ascii="Times New Roman" w:hAnsi="Times New Roman" w:cs="Times New Roman"/>
        </w:rPr>
        <w:t xml:space="preserve"> </w:t>
      </w: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0"/>
        </w:rPr>
      </w:pPr>
    </w:p>
    <w:p w:rsidR="002F4B8E" w:rsidRPr="002A2DA3" w:rsidRDefault="002F4B8E" w:rsidP="002F4B8E">
      <w:pPr>
        <w:pStyle w:val="a3"/>
        <w:spacing w:before="10"/>
        <w:ind w:left="0" w:firstLine="0"/>
        <w:jc w:val="left"/>
        <w:rPr>
          <w:sz w:val="21"/>
        </w:rPr>
      </w:pPr>
    </w:p>
    <w:p w:rsidR="002F4B8E" w:rsidRPr="002A2DA3" w:rsidRDefault="002F4B8E" w:rsidP="002F4B8E">
      <w:pPr>
        <w:spacing w:before="20" w:line="360" w:lineRule="auto"/>
        <w:ind w:right="4"/>
        <w:jc w:val="center"/>
        <w:rPr>
          <w:rFonts w:ascii="Times New Roman" w:hAnsi="Times New Roman" w:cs="Times New Roman"/>
          <w:b/>
          <w:sz w:val="40"/>
        </w:rPr>
      </w:pPr>
      <w:r w:rsidRPr="002A2DA3">
        <w:rPr>
          <w:rFonts w:ascii="Times New Roman" w:hAnsi="Times New Roman" w:cs="Times New Roman"/>
          <w:b/>
          <w:sz w:val="40"/>
        </w:rPr>
        <w:t>РАБОЧАЯ</w:t>
      </w:r>
      <w:r w:rsidRPr="002A2DA3">
        <w:rPr>
          <w:rFonts w:ascii="Times New Roman" w:hAnsi="Times New Roman" w:cs="Times New Roman"/>
          <w:b/>
          <w:spacing w:val="8"/>
          <w:sz w:val="40"/>
        </w:rPr>
        <w:t xml:space="preserve"> </w:t>
      </w:r>
      <w:r w:rsidRPr="002A2DA3">
        <w:rPr>
          <w:rFonts w:ascii="Times New Roman" w:hAnsi="Times New Roman" w:cs="Times New Roman"/>
          <w:b/>
          <w:sz w:val="40"/>
        </w:rPr>
        <w:t>ПРОГРАММА</w:t>
      </w:r>
    </w:p>
    <w:p w:rsidR="002F4B8E" w:rsidRPr="002A2DA3" w:rsidRDefault="002F4B8E" w:rsidP="002F4B8E">
      <w:pPr>
        <w:spacing w:line="360" w:lineRule="auto"/>
        <w:ind w:right="4"/>
        <w:jc w:val="center"/>
        <w:rPr>
          <w:rFonts w:ascii="Times New Roman" w:hAnsi="Times New Roman" w:cs="Times New Roman"/>
          <w:b/>
          <w:sz w:val="40"/>
        </w:rPr>
      </w:pPr>
      <w:r w:rsidRPr="002A2DA3">
        <w:rPr>
          <w:rFonts w:ascii="Times New Roman" w:hAnsi="Times New Roman" w:cs="Times New Roman"/>
          <w:b/>
          <w:sz w:val="40"/>
        </w:rPr>
        <w:t>КУРСА</w:t>
      </w:r>
      <w:r w:rsidRPr="002A2DA3">
        <w:rPr>
          <w:rFonts w:ascii="Times New Roman" w:hAnsi="Times New Roman" w:cs="Times New Roman"/>
          <w:b/>
          <w:spacing w:val="6"/>
          <w:sz w:val="40"/>
        </w:rPr>
        <w:t xml:space="preserve"> </w:t>
      </w:r>
      <w:r w:rsidRPr="002A2DA3">
        <w:rPr>
          <w:rFonts w:ascii="Times New Roman" w:hAnsi="Times New Roman" w:cs="Times New Roman"/>
          <w:b/>
          <w:sz w:val="40"/>
        </w:rPr>
        <w:t>ВНЕУРОЧНОЙ</w:t>
      </w:r>
      <w:r w:rsidRPr="002A2DA3">
        <w:rPr>
          <w:rFonts w:ascii="Times New Roman" w:hAnsi="Times New Roman" w:cs="Times New Roman"/>
          <w:b/>
          <w:spacing w:val="7"/>
          <w:sz w:val="40"/>
        </w:rPr>
        <w:t xml:space="preserve"> </w:t>
      </w:r>
      <w:r w:rsidRPr="002A2DA3">
        <w:rPr>
          <w:rFonts w:ascii="Times New Roman" w:hAnsi="Times New Roman" w:cs="Times New Roman"/>
          <w:b/>
          <w:sz w:val="40"/>
        </w:rPr>
        <w:t xml:space="preserve">ДЕЯТЕЛЬНОСТИ </w:t>
      </w:r>
    </w:p>
    <w:p w:rsidR="002F4B8E" w:rsidRPr="002A2DA3" w:rsidRDefault="002F4B8E" w:rsidP="002F4B8E">
      <w:pPr>
        <w:spacing w:line="360" w:lineRule="auto"/>
        <w:ind w:right="4"/>
        <w:jc w:val="center"/>
        <w:rPr>
          <w:rFonts w:ascii="Times New Roman" w:hAnsi="Times New Roman" w:cs="Times New Roman"/>
          <w:b/>
          <w:sz w:val="40"/>
        </w:rPr>
      </w:pPr>
      <w:r w:rsidRPr="002A2DA3">
        <w:rPr>
          <w:rFonts w:ascii="Times New Roman" w:hAnsi="Times New Roman" w:cs="Times New Roman"/>
          <w:b/>
          <w:sz w:val="40"/>
        </w:rPr>
        <w:t>«</w:t>
      </w:r>
      <w:r w:rsidR="00DF1152">
        <w:rPr>
          <w:rFonts w:ascii="Times New Roman" w:hAnsi="Times New Roman" w:cs="Times New Roman"/>
          <w:b/>
          <w:sz w:val="40"/>
        </w:rPr>
        <w:t>Футбол</w:t>
      </w:r>
      <w:r w:rsidRPr="002A2DA3">
        <w:rPr>
          <w:rFonts w:ascii="Times New Roman" w:hAnsi="Times New Roman" w:cs="Times New Roman"/>
          <w:b/>
          <w:sz w:val="40"/>
        </w:rPr>
        <w:t>»</w:t>
      </w:r>
    </w:p>
    <w:p w:rsidR="002A2DA3" w:rsidRPr="002A2DA3" w:rsidRDefault="003E173B" w:rsidP="003E173B">
      <w:pPr>
        <w:spacing w:before="151" w:line="328" w:lineRule="auto"/>
        <w:ind w:right="3432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</w:t>
      </w:r>
      <w:r w:rsidR="000964AE"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="00DF1152">
        <w:rPr>
          <w:rFonts w:ascii="Times New Roman" w:hAnsi="Times New Roman" w:cs="Times New Roman"/>
          <w:b/>
          <w:sz w:val="32"/>
        </w:rPr>
        <w:t>7</w:t>
      </w:r>
      <w:r w:rsidR="002F4B8E" w:rsidRPr="002A2DA3">
        <w:rPr>
          <w:rFonts w:ascii="Times New Roman" w:hAnsi="Times New Roman" w:cs="Times New Roman"/>
          <w:b/>
          <w:spacing w:val="-6"/>
          <w:sz w:val="32"/>
        </w:rPr>
        <w:t xml:space="preserve"> </w:t>
      </w:r>
      <w:r w:rsidR="002F4B8E" w:rsidRPr="002A2DA3">
        <w:rPr>
          <w:rFonts w:ascii="Times New Roman" w:hAnsi="Times New Roman" w:cs="Times New Roman"/>
          <w:b/>
          <w:sz w:val="32"/>
        </w:rPr>
        <w:t>класс</w:t>
      </w:r>
    </w:p>
    <w:p w:rsidR="002F4B8E" w:rsidRPr="002A2DA3" w:rsidRDefault="002F4B8E" w:rsidP="002F4B8E">
      <w:pPr>
        <w:pStyle w:val="a3"/>
        <w:ind w:left="0" w:firstLine="0"/>
        <w:jc w:val="left"/>
        <w:rPr>
          <w:sz w:val="26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6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6"/>
        </w:rPr>
      </w:pPr>
    </w:p>
    <w:p w:rsidR="002F4B8E" w:rsidRDefault="002F4B8E" w:rsidP="002F4B8E">
      <w:pPr>
        <w:pStyle w:val="a3"/>
        <w:ind w:left="0" w:firstLine="0"/>
        <w:jc w:val="left"/>
        <w:rPr>
          <w:sz w:val="26"/>
        </w:rPr>
      </w:pPr>
    </w:p>
    <w:p w:rsidR="002A2DA3" w:rsidRDefault="002A2DA3" w:rsidP="002F4B8E">
      <w:pPr>
        <w:pStyle w:val="a3"/>
        <w:ind w:left="0" w:firstLine="0"/>
        <w:jc w:val="left"/>
        <w:rPr>
          <w:sz w:val="26"/>
        </w:rPr>
      </w:pPr>
    </w:p>
    <w:p w:rsidR="002A2DA3" w:rsidRDefault="002A2DA3" w:rsidP="002F4B8E">
      <w:pPr>
        <w:pStyle w:val="a3"/>
        <w:ind w:left="0" w:firstLine="0"/>
        <w:jc w:val="left"/>
        <w:rPr>
          <w:sz w:val="26"/>
        </w:rPr>
      </w:pPr>
    </w:p>
    <w:p w:rsidR="002A2DA3" w:rsidRPr="002A2DA3" w:rsidRDefault="002A2DA3" w:rsidP="002F4B8E">
      <w:pPr>
        <w:pStyle w:val="a3"/>
        <w:ind w:left="0" w:firstLine="0"/>
        <w:jc w:val="left"/>
        <w:rPr>
          <w:sz w:val="26"/>
        </w:rPr>
      </w:pPr>
    </w:p>
    <w:p w:rsidR="002F4B8E" w:rsidRPr="002A2DA3" w:rsidRDefault="002F4B8E" w:rsidP="002F4B8E">
      <w:pPr>
        <w:pStyle w:val="a3"/>
        <w:ind w:left="0" w:firstLine="0"/>
        <w:jc w:val="left"/>
        <w:rPr>
          <w:sz w:val="26"/>
        </w:rPr>
      </w:pPr>
    </w:p>
    <w:p w:rsidR="002F4B8E" w:rsidRPr="002A2DA3" w:rsidRDefault="002F4B8E" w:rsidP="002F4B8E">
      <w:pPr>
        <w:pStyle w:val="a3"/>
        <w:spacing w:before="2"/>
        <w:ind w:left="0" w:firstLine="0"/>
        <w:jc w:val="left"/>
        <w:rPr>
          <w:sz w:val="32"/>
        </w:rPr>
      </w:pPr>
    </w:p>
    <w:p w:rsidR="002A2DA3" w:rsidRDefault="002A2DA3" w:rsidP="00590344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0664D" w:rsidRDefault="00A0664D" w:rsidP="005903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73B" w:rsidRDefault="00DD5552" w:rsidP="005903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bookmarkStart w:id="0" w:name="_GoBack"/>
      <w:bookmarkEnd w:id="0"/>
    </w:p>
    <w:p w:rsidR="003E173B" w:rsidRDefault="003E173B" w:rsidP="005903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73B" w:rsidRDefault="003E173B" w:rsidP="005903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152" w:rsidRPr="00DF1152" w:rsidRDefault="00DF1152" w:rsidP="0059034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1152">
        <w:rPr>
          <w:rFonts w:ascii="Times New Roman" w:hAnsi="Times New Roman" w:cs="Times New Roman"/>
          <w:b/>
        </w:rPr>
        <w:lastRenderedPageBreak/>
        <w:t xml:space="preserve">ПОЯСНИТЕЛЬНАЯ ЗАПИСКА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Программа внеурочной деятельности спортивно-оздоровительной направленности ШСК «Футбол» составлена на основе пособия для учителей и методистов «Внеурочная деятельность учащихся. Футбол», авторы: Г.А. </w:t>
      </w:r>
      <w:proofErr w:type="spellStart"/>
      <w:r w:rsidRPr="00DF1152">
        <w:rPr>
          <w:rFonts w:ascii="Times New Roman" w:hAnsi="Times New Roman" w:cs="Times New Roman"/>
        </w:rPr>
        <w:t>Колодницкий</w:t>
      </w:r>
      <w:proofErr w:type="spellEnd"/>
      <w:r w:rsidRPr="00DF1152">
        <w:rPr>
          <w:rFonts w:ascii="Times New Roman" w:hAnsi="Times New Roman" w:cs="Times New Roman"/>
        </w:rPr>
        <w:t xml:space="preserve">, В.С. Кузнецов, М.В. Маслов. — М.: Просвещение, 2017; в соответствии с требованиями государственного образовательного стандарта </w:t>
      </w:r>
      <w:r>
        <w:rPr>
          <w:rFonts w:ascii="Times New Roman" w:hAnsi="Times New Roman" w:cs="Times New Roman"/>
        </w:rPr>
        <w:t>основного</w:t>
      </w:r>
      <w:r w:rsidRPr="00DF1152">
        <w:rPr>
          <w:rFonts w:ascii="Times New Roman" w:hAnsi="Times New Roman" w:cs="Times New Roman"/>
        </w:rPr>
        <w:t xml:space="preserve"> общего образования, требованиями Основной образовательной программы </w:t>
      </w:r>
      <w:r>
        <w:rPr>
          <w:rFonts w:ascii="Times New Roman" w:hAnsi="Times New Roman" w:cs="Times New Roman"/>
        </w:rPr>
        <w:t>МАОУ «Гимназия № 76»</w:t>
      </w:r>
      <w:r w:rsidRPr="00DF1152">
        <w:rPr>
          <w:rFonts w:ascii="Times New Roman" w:hAnsi="Times New Roman" w:cs="Times New Roman"/>
        </w:rPr>
        <w:t xml:space="preserve"> и направлена на физическое развитие обучающихся.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Программа ШСК «Футбол» входит во внеурочную деятельность по направлению «Спортивно-оздоровительная деятельность». Нормативно-правовой и документальной базой программы внеурочной деятельности по формированию культуры здоровья обучающихся на ступени основного общего образования являются: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• Закона «Об образовании в Российской Федерации» от 29.12.2012 №273 ФЗ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• Федерального государственного образовательного стандарта основного общего образования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• Федерального государственного образовательного стандарта основного общего образования обучающихся с ограниченными возможностями здоровья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• Федеральные требования к образовательным учреждениям в части охраны здоровья обучающихся, воспитанников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• Приказа </w:t>
      </w:r>
      <w:proofErr w:type="spellStart"/>
      <w:r w:rsidRPr="00DF1152">
        <w:rPr>
          <w:rFonts w:ascii="Times New Roman" w:hAnsi="Times New Roman" w:cs="Times New Roman"/>
        </w:rPr>
        <w:t>Минпросвещения</w:t>
      </w:r>
      <w:proofErr w:type="spellEnd"/>
      <w:r w:rsidRPr="00DF1152">
        <w:rPr>
          <w:rFonts w:ascii="Times New Roman" w:hAnsi="Times New Roman" w:cs="Times New Roman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• Письма Министерства просвещения Российской Федерации от 05.07.2022г. №ТВ–1290/03 «О направле</w:t>
      </w:r>
      <w:r>
        <w:rPr>
          <w:rFonts w:ascii="Times New Roman" w:hAnsi="Times New Roman" w:cs="Times New Roman"/>
        </w:rPr>
        <w:t>нии методических рекомендаций»</w:t>
      </w:r>
      <w:r w:rsidRPr="00DF1152">
        <w:rPr>
          <w:rFonts w:ascii="Times New Roman" w:hAnsi="Times New Roman" w:cs="Times New Roman"/>
        </w:rPr>
        <w:t xml:space="preserve"> 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• 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DF1152" w:rsidRDefault="00DF1152" w:rsidP="00DF1152">
      <w:pPr>
        <w:spacing w:line="240" w:lineRule="auto"/>
        <w:ind w:left="-709" w:right="-143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•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Футбол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обучающийся может проявить свои личные качества: самостоятельность, инициативу, творчество. Вместе с тем игра требует подчинения личных стремлений интересам коллектива. В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Занятия футболом расширяют возможности эстетического воздействия на занимающихся, развивая у спортсменов стремление к физической красоте, к творческим футбола проявлениям, к эстетически оправданному поведению. Сегодня красота олицетворяется не только в демонстрации техники, в исполнительском мастерстве отдельных игроков, в эффективном завершении игровых эпизодов. Чувство прекрасного вызывает и сам процесс игры, его композиция, коллективизм и взаимодействия игроков.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</w:t>
      </w:r>
      <w:r w:rsidRPr="00DF1152">
        <w:rPr>
          <w:rFonts w:ascii="Times New Roman" w:hAnsi="Times New Roman" w:cs="Times New Roman"/>
          <w:b/>
        </w:rPr>
        <w:t>Цель программы</w:t>
      </w:r>
      <w:r w:rsidRPr="00DF1152">
        <w:rPr>
          <w:rFonts w:ascii="Times New Roman" w:hAnsi="Times New Roman" w:cs="Times New Roman"/>
        </w:rPr>
        <w:t xml:space="preserve"> 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мини-футболу. </w:t>
      </w:r>
      <w:r w:rsidRPr="00DF1152">
        <w:rPr>
          <w:rFonts w:ascii="Times New Roman" w:hAnsi="Times New Roman" w:cs="Times New Roman"/>
          <w:b/>
        </w:rPr>
        <w:t>Целостная система подготовки решает следующие основные задачи:</w:t>
      </w:r>
      <w:r w:rsidRPr="00DF1152">
        <w:rPr>
          <w:rFonts w:ascii="Times New Roman" w:hAnsi="Times New Roman" w:cs="Times New Roman"/>
        </w:rPr>
        <w:t xml:space="preserve">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Обучающие: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-формирование стойкого интереса к занятиям мини-футболом;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-формирование специальных знаний, умений и навыков.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lastRenderedPageBreak/>
        <w:t>Развивающие: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-развитие физических способностей;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-раскрытия потенциала каждого ребенка;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-развития морально-волевых качеств;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-развития внимания, мышления.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Воспитательные: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-воспитание нравственных, эстетических личностных качеств обучающихся: доброжелательность, трудолюбие, честность, порядочность, ответственность, культуру поведения, уважение к людям, </w:t>
      </w:r>
    </w:p>
    <w:p w:rsidR="00DF1152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-взаимопонимание и бесконфликтность в общении.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Курс внеурочной деятельности спортивно-оздоровительной направленности ШСК «Футбол» изучается </w:t>
      </w:r>
      <w:r>
        <w:rPr>
          <w:rFonts w:ascii="Times New Roman" w:hAnsi="Times New Roman" w:cs="Times New Roman"/>
        </w:rPr>
        <w:t>в 7</w:t>
      </w:r>
      <w:r w:rsidRPr="00DF1152">
        <w:rPr>
          <w:rFonts w:ascii="Times New Roman" w:hAnsi="Times New Roman" w:cs="Times New Roman"/>
        </w:rPr>
        <w:t xml:space="preserve"> клас</w:t>
      </w:r>
      <w:r>
        <w:rPr>
          <w:rFonts w:ascii="Times New Roman" w:hAnsi="Times New Roman" w:cs="Times New Roman"/>
        </w:rPr>
        <w:t>сах</w:t>
      </w:r>
      <w:r w:rsidRPr="00DF1152">
        <w:rPr>
          <w:rFonts w:ascii="Times New Roman" w:hAnsi="Times New Roman" w:cs="Times New Roman"/>
        </w:rPr>
        <w:t xml:space="preserve"> из расчёта 1 час в неделю: в 7 классе – 34 часа</w:t>
      </w:r>
      <w:r w:rsidR="00F2074D">
        <w:rPr>
          <w:rFonts w:ascii="Times New Roman" w:hAnsi="Times New Roman" w:cs="Times New Roman"/>
        </w:rPr>
        <w:t>.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По данному курсу оценивание </w:t>
      </w:r>
      <w:proofErr w:type="gramStart"/>
      <w:r w:rsidRPr="00DF1152">
        <w:rPr>
          <w:rFonts w:ascii="Times New Roman" w:hAnsi="Times New Roman" w:cs="Times New Roman"/>
        </w:rPr>
        <w:t>достижений</w:t>
      </w:r>
      <w:proofErr w:type="gramEnd"/>
      <w:r w:rsidRPr="00DF1152">
        <w:rPr>
          <w:rFonts w:ascii="Times New Roman" w:hAnsi="Times New Roman" w:cs="Times New Roman"/>
        </w:rPr>
        <w:t xml:space="preserve"> обучающихся проводится по системе «Зачёт – незачёт» по окончании курса в форме выполнения контрольных упражнений и участия в соревнованиях по футболу.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ПЛАНИРУЕМЫЕ РЕЗУЛЬТАТЫ ОСВОЕНИЯ ПРОГРАММЫ ШСК «ФУТБОЛ»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Личностные, </w:t>
      </w:r>
      <w:proofErr w:type="spellStart"/>
      <w:r w:rsidRPr="00DF1152">
        <w:rPr>
          <w:rFonts w:ascii="Times New Roman" w:hAnsi="Times New Roman" w:cs="Times New Roman"/>
        </w:rPr>
        <w:t>метапредметные</w:t>
      </w:r>
      <w:proofErr w:type="spellEnd"/>
      <w:r w:rsidRPr="00DF1152">
        <w:rPr>
          <w:rFonts w:ascii="Times New Roman" w:hAnsi="Times New Roman" w:cs="Times New Roman"/>
        </w:rPr>
        <w:t xml:space="preserve"> и предметные результаты освоения курса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Личностные результаты: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-проявлять положительные качества личности и управлять своими эмоциями в различных (нестандартных) ситуациях и условиях;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-проявлять дисциплинированность, трудолюбие и упорство в достижении поставленных целей;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-оказывать бескорыстную помощь своим сверстникам, находить с ними общий язык и общие интересы.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proofErr w:type="spellStart"/>
      <w:r w:rsidRPr="00DF1152">
        <w:rPr>
          <w:rFonts w:ascii="Times New Roman" w:hAnsi="Times New Roman" w:cs="Times New Roman"/>
        </w:rPr>
        <w:t>Метапредметные</w:t>
      </w:r>
      <w:proofErr w:type="spellEnd"/>
      <w:r w:rsidRPr="00DF1152">
        <w:rPr>
          <w:rFonts w:ascii="Times New Roman" w:hAnsi="Times New Roman" w:cs="Times New Roman"/>
        </w:rPr>
        <w:t xml:space="preserve"> результаты: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-находить ошибки при выполнении учебных заданий, отбирать способы их исправления;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-общаться и взаимодействовать со сверстниками на принципах взаимоуважения и взаимопомощи, дружбы и толерантности;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-обеспечивать защиту и сохранность природы во время активного отдыха и занятий физической культурой;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-планировать собственную деятельность, распределять нагрузку и отдых в процессе ее выполнения;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-анализировать и объективно оценивать результаты собственного труда, находить возможности и способы их улучшения;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-видеть красоту движений, выделять и обосновывать эстетические признаки в движениях и передвижениях человека;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lastRenderedPageBreak/>
        <w:t xml:space="preserve"> -оценивать красоту телосложения и осанки, сравнивать их с эталонными образцами;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Предметные результаты: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-излагать факты истории развития физической культуры, характеризовать ее роль и значение в жизнедеятельности человека; </w:t>
      </w:r>
    </w:p>
    <w:p w:rsidR="00F2074D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>-представлять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173B" w:rsidRDefault="00DF1152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DF1152">
        <w:rPr>
          <w:rFonts w:ascii="Times New Roman" w:hAnsi="Times New Roman" w:cs="Times New Roman"/>
        </w:rPr>
        <w:t xml:space="preserve"> -измерять (познавать) индивидуальные показатели физического развития (длину и массу тела), развит</w:t>
      </w:r>
      <w:r w:rsidR="00682920">
        <w:rPr>
          <w:rFonts w:ascii="Times New Roman" w:hAnsi="Times New Roman" w:cs="Times New Roman"/>
        </w:rPr>
        <w:t>ия основных физических качеств.</w:t>
      </w:r>
    </w:p>
    <w:p w:rsidR="00682920" w:rsidRPr="00682920" w:rsidRDefault="00682920" w:rsidP="00682920">
      <w:pPr>
        <w:spacing w:line="240" w:lineRule="auto"/>
        <w:ind w:left="-709" w:right="-143" w:firstLine="425"/>
        <w:jc w:val="center"/>
        <w:rPr>
          <w:rFonts w:ascii="Times New Roman" w:hAnsi="Times New Roman" w:cs="Times New Roman"/>
          <w:b/>
        </w:rPr>
      </w:pPr>
      <w:r w:rsidRPr="00682920">
        <w:rPr>
          <w:rFonts w:ascii="Times New Roman" w:hAnsi="Times New Roman" w:cs="Times New Roman"/>
          <w:b/>
        </w:rPr>
        <w:t>СОДЕРЖАНИЕ КУРСА ВНЕУРОЧНОЙ ДЕЯТЕЛЬНОСТИ ШСК «ФУТБОЛ»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Физическая культура и спорт в России. 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Физическая культура – составная часть культуры, одно из средств воспитания, укрепления здоровья, всестороннего развития людей. Значение физической культуры для подготовки Российских людей к трудовой деятельности и защите Родины. 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Развитие футбола в России. Краткая характеристика футбола как средства физического воспитания. История возникновения футбола и развитие его в России. Чемпионат и кубок Росси по футболу. 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Гигиенические знания и навыки. Закаливание. 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 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 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Правила игры в футбол. Разбор и изучение правил игры в «малый футбол». Роль капитана команды, его права и обязанности. 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Техника игры в футбол. Классификация и терминология технических приёмов игры в 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 внутренней и внешней частью подъёма, внутренней стороной стопы, ударов серединой лба; остановок мяча подошвой, внутренней стороной 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 Практические занятия. </w:t>
      </w:r>
    </w:p>
    <w:p w:rsidR="00A5144D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Техника передвижения. Бег: по прямой, изменяя скорость и направление; приставным и </w:t>
      </w:r>
      <w:proofErr w:type="spellStart"/>
      <w:r w:rsidRPr="00682920">
        <w:rPr>
          <w:rFonts w:ascii="Times New Roman" w:hAnsi="Times New Roman" w:cs="Times New Roman"/>
        </w:rPr>
        <w:t>скрестным</w:t>
      </w:r>
      <w:proofErr w:type="spellEnd"/>
      <w:r w:rsidRPr="00682920">
        <w:rPr>
          <w:rFonts w:ascii="Times New Roman" w:hAnsi="Times New Roman" w:cs="Times New Roman"/>
        </w:rPr>
        <w:t xml:space="preserve"> шагом (влево и вправо).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 Удары по мячу ногой.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 Удары по мячу головой. Удары серединой лба </w:t>
      </w:r>
      <w:r w:rsidRPr="00682920">
        <w:rPr>
          <w:rFonts w:ascii="Times New Roman" w:hAnsi="Times New Roman" w:cs="Times New Roman"/>
        </w:rPr>
        <w:lastRenderedPageBreak/>
        <w:t xml:space="preserve">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 Остановка мяча. 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 Ведение мяча. 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 Обманные движения (финты). Обучение финтам: после замедления бега или остановки – неожиданный рывок с мячом (прямо или в сторону): во время ведения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 Отбор мяча. 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 Вбрасывание мяча из-за боковой линии. Вбрасывание с места из положения ноги вместе и шага. Вбрасывание мяча на точность: под правую и левую ногу партнёру, на ход партнёру. Техника игры вратаря. Основная стойка вратаря. Передвижение в воротах без мяча и в сторону приставным, </w:t>
      </w:r>
      <w:proofErr w:type="spellStart"/>
      <w:r w:rsidRPr="00682920">
        <w:rPr>
          <w:rFonts w:ascii="Times New Roman" w:hAnsi="Times New Roman" w:cs="Times New Roman"/>
        </w:rPr>
        <w:t>скрестным</w:t>
      </w:r>
      <w:proofErr w:type="spellEnd"/>
      <w:r w:rsidRPr="00682920">
        <w:rPr>
          <w:rFonts w:ascii="Times New Roman" w:hAnsi="Times New Roman" w:cs="Times New Roman"/>
        </w:rPr>
        <w:t xml:space="preserve"> шагом и скачками на двух ногах. 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 Отбивание мяча одним кулаком без прыжка и в прыжке (с места и с разбега). Бросок мяча одной рукой из-за плеча на точность. 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A5144D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 Тактика игры в футбол. Понятие о тактике и тактической комбинации. Характеристика игровых действий: вратаря, защитников, полузащитников и нападающих. Коллективная и индивидуальная игра, их сочетание. Индивидуальные и групповые тактические действия. Командная тактика игры в «малый футбол». Практические занятия. Упражнения для развития умения «видеть поле».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другом.</w:t>
      </w:r>
    </w:p>
    <w:p w:rsidR="00A5144D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 Тактика нападения. Индивидуальные действия без мяча.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 Групповые действия. 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 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</w:t>
      </w:r>
    </w:p>
    <w:p w:rsidR="00682920" w:rsidRDefault="00682920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</w:rPr>
      </w:pPr>
      <w:r w:rsidRPr="00682920">
        <w:rPr>
          <w:rFonts w:ascii="Times New Roman" w:hAnsi="Times New Roman" w:cs="Times New Roman"/>
        </w:rPr>
        <w:t xml:space="preserve">Тактика защиты. Индивидуальные действия. 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 Групповые действия. Противодействие комбинации «стенка». Взаимодействие игроков при розыгрыше противником стандартных комбинаций. Тактика вратаря.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</w:t>
      </w:r>
      <w:r w:rsidRPr="00682920">
        <w:rPr>
          <w:rFonts w:ascii="Times New Roman" w:hAnsi="Times New Roman" w:cs="Times New Roman"/>
        </w:rPr>
        <w:lastRenderedPageBreak/>
        <w:t>при угловом, штрафном и свободном ударах вблизи своих ворот. Учебные и тренировочные игры, применяя в них изученный программный материал.</w:t>
      </w:r>
    </w:p>
    <w:p w:rsidR="000605F9" w:rsidRPr="000605F9" w:rsidRDefault="00B01364" w:rsidP="000605F9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КАЛЕНДАРНО-</w:t>
      </w:r>
      <w:r w:rsidR="00A5144D" w:rsidRPr="000605F9">
        <w:rPr>
          <w:rFonts w:ascii="Times New Roman" w:hAnsi="Times New Roman" w:cs="Times New Roman"/>
          <w:b/>
        </w:rPr>
        <w:t>ТЕМАТИЧЕСКОЕ ПЛАНИРОВАНИЕ</w:t>
      </w:r>
    </w:p>
    <w:p w:rsidR="00A5144D" w:rsidRPr="000605F9" w:rsidRDefault="00A5144D" w:rsidP="000605F9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  <w:b/>
        </w:rPr>
      </w:pPr>
      <w:r w:rsidRPr="000605F9">
        <w:rPr>
          <w:rFonts w:ascii="Times New Roman" w:hAnsi="Times New Roman" w:cs="Times New Roman"/>
          <w:b/>
        </w:rPr>
        <w:t xml:space="preserve"> </w:t>
      </w:r>
      <w:r w:rsidR="000964AE">
        <w:rPr>
          <w:rFonts w:ascii="Times New Roman" w:hAnsi="Times New Roman" w:cs="Times New Roman"/>
          <w:b/>
        </w:rPr>
        <w:t>7</w:t>
      </w:r>
      <w:r w:rsidRPr="000605F9">
        <w:rPr>
          <w:rFonts w:ascii="Times New Roman" w:hAnsi="Times New Roman" w:cs="Times New Roman"/>
          <w:b/>
        </w:rPr>
        <w:t xml:space="preserve"> класс </w:t>
      </w:r>
    </w:p>
    <w:tbl>
      <w:tblPr>
        <w:tblStyle w:val="a6"/>
        <w:tblW w:w="10060" w:type="dxa"/>
        <w:tblInd w:w="-709" w:type="dxa"/>
        <w:tblLook w:val="04A0" w:firstRow="1" w:lastRow="0" w:firstColumn="1" w:lastColumn="0" w:noHBand="0" w:noVBand="1"/>
      </w:tblPr>
      <w:tblGrid>
        <w:gridCol w:w="1130"/>
        <w:gridCol w:w="3969"/>
        <w:gridCol w:w="1559"/>
        <w:gridCol w:w="3402"/>
      </w:tblGrid>
      <w:tr w:rsidR="00B01364" w:rsidRPr="000605F9" w:rsidTr="00B01364">
        <w:tc>
          <w:tcPr>
            <w:tcW w:w="1130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9" w:type="dxa"/>
          </w:tcPr>
          <w:p w:rsidR="00534EFC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B01364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402" w:type="dxa"/>
          </w:tcPr>
          <w:p w:rsidR="00B01364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B01364" w:rsidRPr="000605F9" w:rsidTr="00B01364">
        <w:tc>
          <w:tcPr>
            <w:tcW w:w="1130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155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1364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лекция</w:t>
            </w:r>
          </w:p>
        </w:tc>
      </w:tr>
      <w:tr w:rsidR="00534EFC" w:rsidRPr="000605F9" w:rsidTr="00B01364">
        <w:tc>
          <w:tcPr>
            <w:tcW w:w="1130" w:type="dxa"/>
          </w:tcPr>
          <w:p w:rsidR="00534EFC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34EFC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0605F9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1559" w:type="dxa"/>
          </w:tcPr>
          <w:p w:rsidR="00534EFC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4EFC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учащихся, игра</w:t>
            </w:r>
          </w:p>
        </w:tc>
      </w:tr>
      <w:tr w:rsidR="00B01364" w:rsidRPr="000605F9" w:rsidTr="00B01364">
        <w:tc>
          <w:tcPr>
            <w:tcW w:w="1130" w:type="dxa"/>
          </w:tcPr>
          <w:p w:rsidR="00B01364" w:rsidRPr="000605F9" w:rsidRDefault="00534EF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1364" w:rsidRPr="000605F9" w:rsidRDefault="00AC049C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C049C" w:rsidRDefault="00AC049C" w:rsidP="00AC049C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C049C" w:rsidRDefault="00AC049C" w:rsidP="00AC049C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C049C" w:rsidRDefault="00AC049C" w:rsidP="00AC049C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C049C" w:rsidRDefault="00AC049C" w:rsidP="00AC049C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C049C" w:rsidRDefault="00AC049C" w:rsidP="00AC049C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C049C" w:rsidRDefault="00AC049C" w:rsidP="00AC049C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C049C" w:rsidRDefault="00AC049C" w:rsidP="00AC049C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C049C" w:rsidRDefault="00AC049C" w:rsidP="00AC049C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C049C" w:rsidRDefault="00AC049C" w:rsidP="00AC049C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C049C" w:rsidRDefault="00AC049C" w:rsidP="00AC049C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AC049C" w:rsidRDefault="00AC049C" w:rsidP="00AC049C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049C" w:rsidRPr="000605F9" w:rsidTr="00B01364">
        <w:tc>
          <w:tcPr>
            <w:tcW w:w="1130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049C" w:rsidRPr="000605F9" w:rsidRDefault="00AC049C" w:rsidP="00AC049C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49C" w:rsidRDefault="00AC049C" w:rsidP="00AC049C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0C70B7" w:rsidRDefault="000C70B7" w:rsidP="000C70B7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0C70B7" w:rsidRDefault="000C70B7" w:rsidP="000C70B7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0C70B7" w:rsidRDefault="000C70B7" w:rsidP="000C70B7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0C70B7" w:rsidRDefault="000C70B7" w:rsidP="000C70B7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0C70B7" w:rsidRDefault="000C70B7" w:rsidP="000C70B7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0C70B7" w:rsidRPr="000605F9" w:rsidTr="00B01364">
        <w:tc>
          <w:tcPr>
            <w:tcW w:w="1130" w:type="dxa"/>
          </w:tcPr>
          <w:p w:rsidR="000C70B7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0C70B7" w:rsidRDefault="000C70B7" w:rsidP="000C70B7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0C70B7" w:rsidRPr="000605F9" w:rsidRDefault="000C70B7" w:rsidP="000C70B7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70B7" w:rsidRDefault="000C70B7" w:rsidP="000C70B7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B01364" w:rsidRPr="000605F9" w:rsidTr="00B01364">
        <w:tc>
          <w:tcPr>
            <w:tcW w:w="5099" w:type="dxa"/>
            <w:gridSpan w:val="2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0605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B01364" w:rsidRPr="000605F9" w:rsidRDefault="00B01364" w:rsidP="00DF1152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574" w:rsidRPr="000605F9" w:rsidRDefault="006331BC" w:rsidP="00AC4574">
      <w:pPr>
        <w:spacing w:line="240" w:lineRule="auto"/>
        <w:ind w:right="-1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 </w:t>
      </w:r>
      <w:r w:rsidRPr="000605F9">
        <w:rPr>
          <w:rFonts w:ascii="Times New Roman" w:hAnsi="Times New Roman" w:cs="Times New Roman"/>
          <w:b/>
        </w:rPr>
        <w:t xml:space="preserve">класс </w:t>
      </w:r>
    </w:p>
    <w:tbl>
      <w:tblPr>
        <w:tblStyle w:val="a6"/>
        <w:tblW w:w="10060" w:type="dxa"/>
        <w:tblInd w:w="-709" w:type="dxa"/>
        <w:tblLook w:val="04A0" w:firstRow="1" w:lastRow="0" w:firstColumn="1" w:lastColumn="0" w:noHBand="0" w:noVBand="1"/>
      </w:tblPr>
      <w:tblGrid>
        <w:gridCol w:w="1130"/>
        <w:gridCol w:w="3969"/>
        <w:gridCol w:w="1559"/>
        <w:gridCol w:w="3402"/>
      </w:tblGrid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9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402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лекция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0605F9">
              <w:rPr>
                <w:rFonts w:ascii="Times New Roman" w:hAnsi="Times New Roman" w:cs="Times New Roman"/>
              </w:rPr>
              <w:t>Теоретическая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учащихся,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C4574" w:rsidRDefault="00AC4574" w:rsidP="00927D79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C4574" w:rsidRDefault="00AC4574" w:rsidP="00927D79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AC4574" w:rsidRDefault="00AC4574" w:rsidP="00927D79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C4574" w:rsidRDefault="00AC4574" w:rsidP="00927D79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C4574" w:rsidRDefault="00AC4574" w:rsidP="00927D79">
            <w:r w:rsidRPr="00022120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C4574" w:rsidRDefault="00AC4574" w:rsidP="00927D79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C4574" w:rsidRDefault="00AC4574" w:rsidP="00927D79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C4574" w:rsidRDefault="00AC4574" w:rsidP="00927D79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C4574" w:rsidRDefault="00AC4574" w:rsidP="00927D79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57071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C4574" w:rsidRDefault="00AC4574" w:rsidP="00927D79">
            <w:r w:rsidRPr="005F74BE">
              <w:rPr>
                <w:rFonts w:ascii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AC4574" w:rsidRDefault="00AC4574" w:rsidP="00927D79">
            <w:r w:rsidRPr="00C31E46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195DCC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AC4574" w:rsidRDefault="00AC4574" w:rsidP="00927D79">
            <w:r w:rsidRPr="00624A62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733A9F">
              <w:rPr>
                <w:rFonts w:ascii="Times New Roman" w:hAnsi="Times New Roman" w:cs="Times New Roman"/>
                <w:sz w:val="24"/>
                <w:szCs w:val="24"/>
              </w:rPr>
              <w:t>Отработка элементов, игра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AC4574" w:rsidRDefault="00AC4574" w:rsidP="00927D79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AC4574" w:rsidRDefault="00AC4574" w:rsidP="00927D79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AC4574" w:rsidRDefault="00AC4574" w:rsidP="00927D79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AC4574" w:rsidRDefault="00AC4574" w:rsidP="00927D79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1130" w:type="dxa"/>
          </w:tcPr>
          <w:p w:rsidR="00AC4574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C4574" w:rsidRDefault="00AC4574" w:rsidP="00927D79">
            <w:r w:rsidRPr="00A04F0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4574" w:rsidRDefault="00AC4574" w:rsidP="00927D79">
            <w:r w:rsidRPr="000E51B6">
              <w:rPr>
                <w:rFonts w:ascii="Times New Roman" w:hAnsi="Times New Roman" w:cs="Times New Roman"/>
              </w:rPr>
              <w:t>Соревнования</w:t>
            </w:r>
          </w:p>
        </w:tc>
      </w:tr>
      <w:tr w:rsidR="00AC4574" w:rsidRPr="000605F9" w:rsidTr="00927D79">
        <w:tc>
          <w:tcPr>
            <w:tcW w:w="5099" w:type="dxa"/>
            <w:gridSpan w:val="2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</w:rPr>
            </w:pPr>
            <w:r w:rsidRPr="000605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AC4574" w:rsidRPr="000605F9" w:rsidRDefault="00AC4574" w:rsidP="00927D7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574" w:rsidRPr="000605F9" w:rsidRDefault="00AC4574" w:rsidP="006331BC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  <w:b/>
        </w:rPr>
      </w:pPr>
    </w:p>
    <w:p w:rsidR="006331BC" w:rsidRPr="00682920" w:rsidRDefault="006331BC" w:rsidP="00DF1152">
      <w:pPr>
        <w:spacing w:line="240" w:lineRule="auto"/>
        <w:ind w:left="-709" w:right="-143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31BC" w:rsidRPr="00682920" w:rsidSect="003C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44"/>
    <w:rsid w:val="000605F9"/>
    <w:rsid w:val="000964AE"/>
    <w:rsid w:val="000C70B7"/>
    <w:rsid w:val="00112A5F"/>
    <w:rsid w:val="002A2DA3"/>
    <w:rsid w:val="002F4B8E"/>
    <w:rsid w:val="00392963"/>
    <w:rsid w:val="003C14D8"/>
    <w:rsid w:val="003E173B"/>
    <w:rsid w:val="00534EFC"/>
    <w:rsid w:val="00590344"/>
    <w:rsid w:val="005C3720"/>
    <w:rsid w:val="006331BC"/>
    <w:rsid w:val="00682920"/>
    <w:rsid w:val="007C05D0"/>
    <w:rsid w:val="00A0664D"/>
    <w:rsid w:val="00A5144D"/>
    <w:rsid w:val="00AC049C"/>
    <w:rsid w:val="00AC4574"/>
    <w:rsid w:val="00B01364"/>
    <w:rsid w:val="00C07D31"/>
    <w:rsid w:val="00DA361E"/>
    <w:rsid w:val="00DD5552"/>
    <w:rsid w:val="00DF1152"/>
    <w:rsid w:val="00F2074D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290A-D38D-436A-B4AA-CE9C7CF2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4B8E"/>
    <w:pPr>
      <w:widowControl w:val="0"/>
      <w:autoSpaceDE w:val="0"/>
      <w:autoSpaceDN w:val="0"/>
      <w:spacing w:after="0" w:line="240" w:lineRule="auto"/>
      <w:ind w:left="902" w:firstLine="9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4B8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F11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5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S76_2</cp:lastModifiedBy>
  <cp:revision>22</cp:revision>
  <dcterms:created xsi:type="dcterms:W3CDTF">2024-02-07T12:37:00Z</dcterms:created>
  <dcterms:modified xsi:type="dcterms:W3CDTF">2025-11-11T07:18:00Z</dcterms:modified>
</cp:coreProperties>
</file>