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"/>
        <w:tblW w:w="9957" w:type="dxa"/>
        <w:tblLook w:val="04A0" w:firstRow="1" w:lastRow="0" w:firstColumn="1" w:lastColumn="0" w:noHBand="0" w:noVBand="1"/>
      </w:tblPr>
      <w:tblGrid>
        <w:gridCol w:w="2694"/>
        <w:gridCol w:w="1963"/>
        <w:gridCol w:w="396"/>
        <w:gridCol w:w="396"/>
        <w:gridCol w:w="335"/>
        <w:gridCol w:w="596"/>
        <w:gridCol w:w="1776"/>
        <w:gridCol w:w="261"/>
        <w:gridCol w:w="1540"/>
      </w:tblGrid>
      <w:tr w:rsidR="00020C92" w:rsidRPr="00291258" w:rsidTr="00020C92">
        <w:trPr>
          <w:trHeight w:val="285"/>
        </w:trPr>
        <w:tc>
          <w:tcPr>
            <w:tcW w:w="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ПОЯСНИТЕЛЬНАЯ ЗАПИСКА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C92" w:rsidRPr="00291258" w:rsidTr="00020C92">
        <w:trPr>
          <w:trHeight w:val="300"/>
        </w:trPr>
        <w:tc>
          <w:tcPr>
            <w:tcW w:w="841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БАЛАНСУ УЧРЕЖДЕНИЯ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020C92" w:rsidRPr="00291258" w:rsidTr="00020C92">
        <w:trPr>
          <w:trHeight w:val="282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0503760</w:t>
            </w:r>
          </w:p>
        </w:tc>
      </w:tr>
      <w:tr w:rsidR="00020C92" w:rsidRPr="00291258" w:rsidTr="00020C92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93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930568" w:rsidP="0093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  <w:r w:rsidR="00020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020C92"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нваря</w:t>
            </w:r>
            <w:r w:rsidR="00A60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1.01.20</w:t>
            </w:r>
            <w:r w:rsidR="00A60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020C92" w:rsidRPr="00291258" w:rsidTr="00020C92">
        <w:trPr>
          <w:trHeight w:val="12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города Ростова-на-Дону "Гимназия №76 имени Героя Советского Союза Никандровой А.А."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33331025</w:t>
            </w:r>
          </w:p>
        </w:tc>
      </w:tr>
      <w:tr w:rsidR="00020C92" w:rsidRPr="00291258" w:rsidTr="00020C92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C92" w:rsidRPr="00291258" w:rsidTr="00020C92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города Ростова-на-Дону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60701000</w:t>
            </w:r>
          </w:p>
        </w:tc>
      </w:tr>
      <w:tr w:rsidR="00020C92" w:rsidRPr="00291258" w:rsidTr="00020C92">
        <w:trPr>
          <w:trHeight w:val="27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C92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органа, </w:t>
            </w:r>
          </w:p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осуществляющего </w:t>
            </w: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полномочия учредителя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"Отдел образования города Ростова-на-Дону"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C92" w:rsidRPr="00291258" w:rsidTr="00020C92">
        <w:trPr>
          <w:trHeight w:val="27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C92" w:rsidRPr="00291258" w:rsidTr="00020C92">
        <w:trPr>
          <w:trHeight w:val="27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</w:tr>
      <w:tr w:rsidR="00020C92" w:rsidRPr="00291258" w:rsidTr="00020C92">
        <w:trPr>
          <w:trHeight w:val="270"/>
        </w:trPr>
        <w:tc>
          <w:tcPr>
            <w:tcW w:w="841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квартальная,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C92" w:rsidRPr="00291258" w:rsidTr="00020C92">
        <w:trPr>
          <w:trHeight w:val="282"/>
        </w:trPr>
        <w:tc>
          <w:tcPr>
            <w:tcW w:w="8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Балансу по форме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0503730</w:t>
            </w:r>
          </w:p>
        </w:tc>
      </w:tr>
      <w:tr w:rsidR="00020C92" w:rsidRPr="00291258" w:rsidTr="00020C92">
        <w:trPr>
          <w:trHeight w:val="282"/>
        </w:trPr>
        <w:tc>
          <w:tcPr>
            <w:tcW w:w="5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  руб.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C92" w:rsidRPr="00291258" w:rsidRDefault="00020C92" w:rsidP="0002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291258" w:rsidRDefault="00291258"/>
    <w:p w:rsidR="00735B14" w:rsidRDefault="00610C3B" w:rsidP="00735B14">
      <w:pPr>
        <w:ind w:firstLine="426"/>
        <w:rPr>
          <w:rFonts w:ascii="Times New Roman" w:hAnsi="Times New Roman" w:cs="Times New Roman"/>
        </w:rPr>
      </w:pPr>
      <w:r w:rsidRPr="00610C3B">
        <w:rPr>
          <w:rFonts w:ascii="Times New Roman" w:hAnsi="Times New Roman" w:cs="Times New Roman"/>
        </w:rPr>
        <w:t>Муниципальное автономное  общеобразовательное учреждение города Ростова-на-Дону «Гимназия № 76 имени Героя Советского Союза Никандровой А.А.» (далее – Учреждение) является гражданским светским некоммерческим муниципальным общеобразовательным учреждением, созданным на основании постановления Администрации города Ростова-на-Дону от 09.09.2014 №</w:t>
      </w:r>
      <w:r w:rsidR="00A6030E">
        <w:rPr>
          <w:rFonts w:ascii="Times New Roman" w:hAnsi="Times New Roman" w:cs="Times New Roman"/>
        </w:rPr>
        <w:t xml:space="preserve"> </w:t>
      </w:r>
      <w:r w:rsidRPr="00610C3B">
        <w:rPr>
          <w:rFonts w:ascii="Times New Roman" w:hAnsi="Times New Roman" w:cs="Times New Roman"/>
        </w:rPr>
        <w:t xml:space="preserve">1022 «Об изменении типа существующего муниципального бюджетного общеобразовательного учреждения гимназии №76 Ворошиловского района города Ростова-на-Дону,  в целях создания муниципального автономного общеобразовательного учреждения гимназии №76 города Ростова-на-Дону», в целях реализации права </w:t>
      </w:r>
      <w:r w:rsidRPr="00735B14">
        <w:rPr>
          <w:rFonts w:ascii="Times New Roman" w:hAnsi="Times New Roman" w:cs="Times New Roman"/>
        </w:rPr>
        <w:t xml:space="preserve">граждан на образование, гарантии общедоступности и бесплатности начального общего, основного общего, среднего общего образования, дополнительного образования. </w:t>
      </w:r>
    </w:p>
    <w:p w:rsidR="00735B14" w:rsidRPr="004D543C" w:rsidRDefault="00735B14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Сокращенное наименование: МАОУ «Гимназия № 76».</w:t>
      </w:r>
    </w:p>
    <w:p w:rsidR="00735B14" w:rsidRPr="004D543C" w:rsidRDefault="00735B14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Организационно-правовая форма: учреждение.</w:t>
      </w:r>
    </w:p>
    <w:p w:rsidR="00735B14" w:rsidRPr="004D543C" w:rsidRDefault="00735B14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Тип учреждения: автономное</w:t>
      </w:r>
    </w:p>
    <w:p w:rsidR="00735B14" w:rsidRPr="004D543C" w:rsidRDefault="00735B14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Тип образовательной организации:  общеобразовательная организация</w:t>
      </w:r>
    </w:p>
    <w:p w:rsidR="00735B14" w:rsidRPr="004D543C" w:rsidRDefault="00735B14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Юридический адрес: 344092, г. Ростов-на-Дону, ул. Волкова 5/6</w:t>
      </w:r>
    </w:p>
    <w:p w:rsidR="00735B14" w:rsidRPr="004D543C" w:rsidRDefault="00735B14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Фактический адрес: 344092, г. Ростов-на-Дону, ул. Волкова 5/6</w:t>
      </w:r>
    </w:p>
    <w:p w:rsidR="00735B14" w:rsidRPr="004D543C" w:rsidRDefault="00735B14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344092, Российская Федерация, Ростовская область, г. Ростов-на-Дону, бул. Комарова, 9/5, лит. А2.</w:t>
      </w:r>
    </w:p>
    <w:p w:rsidR="006F41D6" w:rsidRPr="004D543C" w:rsidRDefault="006F41D6" w:rsidP="006F41D6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 xml:space="preserve">Должностные лица: Директор МАОУ "Гимназия № 76" - Кулинченко Петр Викторович </w:t>
      </w:r>
    </w:p>
    <w:p w:rsidR="006F41D6" w:rsidRPr="004D543C" w:rsidRDefault="006F41D6" w:rsidP="00735B14">
      <w:pPr>
        <w:ind w:firstLine="426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 xml:space="preserve">                                  Главный бухгалтер МАОУ "Гимназия № 76" - Демакова Ирина Васильевна </w:t>
      </w:r>
    </w:p>
    <w:p w:rsidR="006F41D6" w:rsidRPr="004D543C" w:rsidRDefault="006F41D6" w:rsidP="00735B14">
      <w:pPr>
        <w:ind w:firstLine="426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Лицензия: серия 61 Л01 № 0004267 рег. № 6626 от 22.05.2017 на осуществление образовательной деятельности</w:t>
      </w:r>
    </w:p>
    <w:p w:rsidR="00D359F8" w:rsidRPr="004D543C" w:rsidRDefault="00D359F8" w:rsidP="00D359F8">
      <w:pPr>
        <w:ind w:firstLine="426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Учреждение действует на основании устава (с внесенными изменениями и дополнениями),</w:t>
      </w:r>
      <w:r w:rsidR="00FE0011">
        <w:rPr>
          <w:rFonts w:ascii="Times New Roman" w:hAnsi="Times New Roman" w:cs="Times New Roman"/>
        </w:rPr>
        <w:t xml:space="preserve"> </w:t>
      </w:r>
      <w:r w:rsidRPr="004D543C">
        <w:rPr>
          <w:rFonts w:ascii="Times New Roman" w:hAnsi="Times New Roman" w:cs="Times New Roman"/>
        </w:rPr>
        <w:t xml:space="preserve">утвержденного приказом Управления образования города </w:t>
      </w:r>
      <w:r w:rsidR="00FE0011">
        <w:rPr>
          <w:rFonts w:ascii="Times New Roman" w:hAnsi="Times New Roman" w:cs="Times New Roman"/>
        </w:rPr>
        <w:t>Ростова-на-</w:t>
      </w:r>
      <w:r w:rsidR="00FE0011" w:rsidRPr="00D32D8E">
        <w:rPr>
          <w:rFonts w:ascii="Times New Roman" w:hAnsi="Times New Roman" w:cs="Times New Roman"/>
        </w:rPr>
        <w:t>Дону от 26 июня</w:t>
      </w:r>
      <w:r w:rsidRPr="00D32D8E">
        <w:rPr>
          <w:rFonts w:ascii="Times New Roman" w:hAnsi="Times New Roman" w:cs="Times New Roman"/>
        </w:rPr>
        <w:t xml:space="preserve"> 20</w:t>
      </w:r>
      <w:r w:rsidR="00FE0011" w:rsidRPr="00D32D8E">
        <w:rPr>
          <w:rFonts w:ascii="Times New Roman" w:hAnsi="Times New Roman" w:cs="Times New Roman"/>
        </w:rPr>
        <w:t>20</w:t>
      </w:r>
      <w:r w:rsidRPr="00D32D8E">
        <w:rPr>
          <w:rFonts w:ascii="Times New Roman" w:hAnsi="Times New Roman" w:cs="Times New Roman"/>
        </w:rPr>
        <w:t xml:space="preserve"> года № УОПР </w:t>
      </w:r>
      <w:r w:rsidR="00FE0011" w:rsidRPr="00D32D8E">
        <w:rPr>
          <w:rFonts w:ascii="Times New Roman" w:hAnsi="Times New Roman" w:cs="Times New Roman"/>
        </w:rPr>
        <w:t>382</w:t>
      </w:r>
    </w:p>
    <w:p w:rsidR="00D359F8" w:rsidRPr="004D543C" w:rsidRDefault="00D359F8" w:rsidP="00D359F8">
      <w:pPr>
        <w:ind w:firstLine="426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Функции и полномочия учредителя осуществляет в рамках своей компетенции, установленной нормативным правовым актом муниципального образования, Управление  образования города Ростова-на-Дону.</w:t>
      </w:r>
    </w:p>
    <w:p w:rsidR="00D359F8" w:rsidRPr="004D543C" w:rsidRDefault="00D359F8" w:rsidP="00D359F8">
      <w:pPr>
        <w:ind w:firstLine="426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 xml:space="preserve">МАОУ "Гимназия №76" самостоятельно осуществляет финансово-хозяйственную деятельность, </w:t>
      </w:r>
      <w:r w:rsidR="00E45F95" w:rsidRPr="004D543C">
        <w:rPr>
          <w:rFonts w:ascii="Times New Roman" w:hAnsi="Times New Roman" w:cs="Times New Roman"/>
        </w:rPr>
        <w:t>имеет самостоятельный</w:t>
      </w:r>
      <w:r w:rsidRPr="004D543C">
        <w:rPr>
          <w:rFonts w:ascii="Times New Roman" w:hAnsi="Times New Roman" w:cs="Times New Roman"/>
        </w:rPr>
        <w:t xml:space="preserve"> баланс, лицевые счета в казначействе (по учету </w:t>
      </w:r>
      <w:r w:rsidR="00E45F95" w:rsidRPr="004D543C">
        <w:rPr>
          <w:rFonts w:ascii="Times New Roman" w:hAnsi="Times New Roman" w:cs="Times New Roman"/>
        </w:rPr>
        <w:t>средств: -</w:t>
      </w:r>
      <w:r w:rsidRPr="004D543C">
        <w:rPr>
          <w:rFonts w:ascii="Times New Roman" w:hAnsi="Times New Roman" w:cs="Times New Roman"/>
        </w:rPr>
        <w:t xml:space="preserve"> субсидии на финансовое обеспечение выполнения муниципального задания</w:t>
      </w:r>
      <w:r w:rsidR="00782529" w:rsidRPr="004D543C">
        <w:rPr>
          <w:rFonts w:ascii="Times New Roman" w:hAnsi="Times New Roman" w:cs="Times New Roman"/>
        </w:rPr>
        <w:t>, - с</w:t>
      </w:r>
      <w:r w:rsidRPr="004D543C">
        <w:rPr>
          <w:rFonts w:ascii="Times New Roman" w:hAnsi="Times New Roman" w:cs="Times New Roman"/>
        </w:rPr>
        <w:t>обственных средств</w:t>
      </w:r>
      <w:r w:rsidR="00782529" w:rsidRPr="004D543C">
        <w:rPr>
          <w:rFonts w:ascii="Times New Roman" w:hAnsi="Times New Roman" w:cs="Times New Roman"/>
        </w:rPr>
        <w:t>, - с</w:t>
      </w:r>
      <w:r w:rsidRPr="004D543C">
        <w:rPr>
          <w:rFonts w:ascii="Times New Roman" w:hAnsi="Times New Roman" w:cs="Times New Roman"/>
        </w:rPr>
        <w:t>убсидии на иные цели</w:t>
      </w:r>
      <w:r w:rsidR="00782529" w:rsidRPr="004D543C">
        <w:rPr>
          <w:rFonts w:ascii="Times New Roman" w:hAnsi="Times New Roman" w:cs="Times New Roman"/>
        </w:rPr>
        <w:t>, - с</w:t>
      </w:r>
      <w:r w:rsidRPr="004D543C">
        <w:rPr>
          <w:rFonts w:ascii="Times New Roman" w:hAnsi="Times New Roman" w:cs="Times New Roman"/>
        </w:rPr>
        <w:t>редства во временном распоряжение), обладает обособленным имуществом</w:t>
      </w:r>
      <w:r w:rsidR="00A70221">
        <w:rPr>
          <w:rFonts w:ascii="Times New Roman" w:hAnsi="Times New Roman" w:cs="Times New Roman"/>
        </w:rPr>
        <w:t>,</w:t>
      </w:r>
      <w:r w:rsidRPr="004D543C">
        <w:rPr>
          <w:rFonts w:ascii="Times New Roman" w:hAnsi="Times New Roman" w:cs="Times New Roman"/>
        </w:rPr>
        <w:t xml:space="preserve"> которое закреплено за </w:t>
      </w:r>
      <w:r w:rsidR="00E45F95" w:rsidRPr="004D543C">
        <w:rPr>
          <w:rFonts w:ascii="Times New Roman" w:hAnsi="Times New Roman" w:cs="Times New Roman"/>
        </w:rPr>
        <w:t>ним на</w:t>
      </w:r>
      <w:r w:rsidRPr="004D543C">
        <w:rPr>
          <w:rFonts w:ascii="Times New Roman" w:hAnsi="Times New Roman" w:cs="Times New Roman"/>
        </w:rPr>
        <w:t xml:space="preserve"> праве оперативного управления. Собственником этого имущества является учредитель.</w:t>
      </w:r>
    </w:p>
    <w:p w:rsidR="00D359F8" w:rsidRPr="004D543C" w:rsidRDefault="006E27EE" w:rsidP="00D359F8">
      <w:pPr>
        <w:ind w:firstLine="426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lastRenderedPageBreak/>
        <w:t>Учреждение выполняет муниципальное задание,</w:t>
      </w:r>
      <w:r w:rsidR="004D543C" w:rsidRPr="004D543C">
        <w:rPr>
          <w:rFonts w:ascii="Times New Roman" w:hAnsi="Times New Roman" w:cs="Times New Roman"/>
        </w:rPr>
        <w:t xml:space="preserve"> </w:t>
      </w:r>
      <w:r w:rsidRPr="004D543C">
        <w:rPr>
          <w:rFonts w:ascii="Times New Roman" w:hAnsi="Times New Roman" w:cs="Times New Roman"/>
        </w:rPr>
        <w:t xml:space="preserve">а так же оказывает </w:t>
      </w:r>
      <w:r w:rsidR="00A70221">
        <w:rPr>
          <w:rFonts w:ascii="Times New Roman" w:hAnsi="Times New Roman" w:cs="Times New Roman"/>
        </w:rPr>
        <w:t xml:space="preserve">дополнительные </w:t>
      </w:r>
      <w:r w:rsidRPr="004D543C">
        <w:rPr>
          <w:rFonts w:ascii="Times New Roman" w:hAnsi="Times New Roman" w:cs="Times New Roman"/>
        </w:rPr>
        <w:t xml:space="preserve">платные образовательные услуги и получает </w:t>
      </w:r>
      <w:r w:rsidR="00A70221">
        <w:rPr>
          <w:rFonts w:ascii="Times New Roman" w:hAnsi="Times New Roman" w:cs="Times New Roman"/>
        </w:rPr>
        <w:t>добровольные пожертвования</w:t>
      </w:r>
      <w:r w:rsidRPr="004D543C">
        <w:rPr>
          <w:rFonts w:ascii="Times New Roman" w:hAnsi="Times New Roman" w:cs="Times New Roman"/>
        </w:rPr>
        <w:t xml:space="preserve"> от юридических и физических лиц. Лицевые счета: 30586Э00520 - для учета  субсидии на финансовое обеспечение выполнения муниципального задания,</w:t>
      </w:r>
      <w:r w:rsidR="004D543C" w:rsidRPr="004D543C">
        <w:rPr>
          <w:rFonts w:ascii="Times New Roman" w:hAnsi="Times New Roman" w:cs="Times New Roman"/>
        </w:rPr>
        <w:t xml:space="preserve"> </w:t>
      </w:r>
      <w:r w:rsidRPr="004D543C">
        <w:rPr>
          <w:rFonts w:ascii="Times New Roman" w:hAnsi="Times New Roman" w:cs="Times New Roman"/>
        </w:rPr>
        <w:t>собственных средств; 31586Э00520-для учета субсидии на иные цели.</w:t>
      </w:r>
    </w:p>
    <w:p w:rsidR="004D543C" w:rsidRPr="004D543C" w:rsidRDefault="004D543C" w:rsidP="00D359F8">
      <w:pPr>
        <w:ind w:firstLine="426"/>
        <w:rPr>
          <w:rFonts w:ascii="Times New Roman" w:hAnsi="Times New Roman" w:cs="Times New Roman"/>
        </w:rPr>
      </w:pPr>
      <w:r w:rsidRPr="004D543C">
        <w:rPr>
          <w:rFonts w:ascii="Times New Roman" w:hAnsi="Times New Roman" w:cs="Times New Roman"/>
        </w:rPr>
        <w:t>Нормативными документами, регламентирующими порядок организации бюджетного учета для МАОУ "Гимназия №76" являются: Федеральный закон от 06.12.2011 № 402-ФЗ "О бухгалтерском учете", Бюджетный кодекс РФ, Инструкция по применению Плана счетов бухгалтерского учета автономных учреждений, утвержденная приказом Минфина РФ от 23.12.2010 №183н (в ред. Приказа Минфина России  №228н), приказ Минфина России от 25.03.2011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 в ред. Приказа Минфина России  №43н, 199н, 209н, 189н, 42н).; Приказ 243н от 30.11.2018 "О формировании и сдаче отчетов бюджетных организаций"</w:t>
      </w:r>
    </w:p>
    <w:p w:rsidR="004D543C" w:rsidRPr="00FA1061" w:rsidRDefault="004D543C" w:rsidP="00D359F8">
      <w:pPr>
        <w:ind w:firstLine="426"/>
        <w:rPr>
          <w:rFonts w:ascii="Times New Roman" w:hAnsi="Times New Roman" w:cs="Times New Roman"/>
          <w:b/>
        </w:rPr>
      </w:pPr>
      <w:r w:rsidRPr="00FA1061">
        <w:rPr>
          <w:rFonts w:ascii="Times New Roman" w:hAnsi="Times New Roman" w:cs="Times New Roman"/>
          <w:b/>
        </w:rPr>
        <w:t>Раздел 1 "Организационная структура учреждения"</w:t>
      </w:r>
    </w:p>
    <w:p w:rsidR="004D543C" w:rsidRPr="00187AAB" w:rsidRDefault="00CE6990" w:rsidP="00D359F8">
      <w:pPr>
        <w:ind w:firstLine="426"/>
        <w:rPr>
          <w:rFonts w:ascii="Times New Roman" w:hAnsi="Times New Roman" w:cs="Times New Roman"/>
        </w:rPr>
      </w:pPr>
      <w:r w:rsidRPr="00187AAB">
        <w:rPr>
          <w:rFonts w:ascii="Times New Roman" w:hAnsi="Times New Roman" w:cs="Times New Roman"/>
        </w:rPr>
        <w:t xml:space="preserve">В МАОУ "Гимназия №76" создан Наблюдательный Совет сроком полномочий до 5 лет. В состав наблюдательного Совета входят представители Управления образования города Ростова-на-Дону, представители </w:t>
      </w:r>
      <w:r w:rsidR="0029318B">
        <w:rPr>
          <w:rFonts w:ascii="Times New Roman" w:hAnsi="Times New Roman" w:cs="Times New Roman"/>
        </w:rPr>
        <w:t>Администрации Ворошиловского района города Ростова-на-Дону</w:t>
      </w:r>
      <w:r w:rsidRPr="00187AAB">
        <w:rPr>
          <w:rFonts w:ascii="Times New Roman" w:hAnsi="Times New Roman" w:cs="Times New Roman"/>
        </w:rPr>
        <w:t xml:space="preserve"> и представители общественности.</w:t>
      </w:r>
      <w:r w:rsidR="00210599">
        <w:rPr>
          <w:rFonts w:ascii="Times New Roman" w:hAnsi="Times New Roman" w:cs="Times New Roman"/>
        </w:rPr>
        <w:t xml:space="preserve"> Состав наблюдательного совета утвержден приказом Управлением образования города Ростова-на-Дону от 18.12.2019г № УОПР-987, последние изменения внесены приказом от 09.07.2020 № УОПР-404.</w:t>
      </w:r>
    </w:p>
    <w:p w:rsidR="000C7FB1" w:rsidRDefault="00A56FF7" w:rsidP="000C7FB1">
      <w:pPr>
        <w:ind w:firstLine="426"/>
        <w:rPr>
          <w:rFonts w:ascii="Times New Roman" w:hAnsi="Times New Roman" w:cs="Times New Roman"/>
        </w:rPr>
      </w:pPr>
      <w:r w:rsidRPr="00651CB6">
        <w:rPr>
          <w:rFonts w:ascii="Times New Roman" w:hAnsi="Times New Roman" w:cs="Times New Roman"/>
        </w:rPr>
        <w:t xml:space="preserve">МАОУ «Гимназия № 76» в своей закупочной деятельности руководствуется </w:t>
      </w:r>
      <w:r w:rsidR="00CE6990" w:rsidRPr="00651CB6">
        <w:rPr>
          <w:rFonts w:ascii="Times New Roman" w:hAnsi="Times New Roman" w:cs="Times New Roman"/>
        </w:rPr>
        <w:t xml:space="preserve"> Положение</w:t>
      </w:r>
      <w:r w:rsidRPr="00651CB6">
        <w:rPr>
          <w:rFonts w:ascii="Times New Roman" w:hAnsi="Times New Roman" w:cs="Times New Roman"/>
        </w:rPr>
        <w:t>м</w:t>
      </w:r>
      <w:r w:rsidR="00CE6990" w:rsidRPr="00651CB6">
        <w:rPr>
          <w:rFonts w:ascii="Times New Roman" w:hAnsi="Times New Roman" w:cs="Times New Roman"/>
        </w:rPr>
        <w:t xml:space="preserve"> о порядке проведения закупки товаров, работ, услуг для нужд МАОУ "Гимназия № 76", </w:t>
      </w:r>
      <w:r w:rsidRPr="00651CB6">
        <w:rPr>
          <w:rFonts w:ascii="Times New Roman" w:hAnsi="Times New Roman" w:cs="Times New Roman"/>
        </w:rPr>
        <w:t xml:space="preserve">разработанным </w:t>
      </w:r>
      <w:r w:rsidR="005334FF" w:rsidRPr="00651CB6">
        <w:rPr>
          <w:rFonts w:ascii="Times New Roman" w:hAnsi="Times New Roman" w:cs="Times New Roman"/>
        </w:rPr>
        <w:t xml:space="preserve">в соответствии Типовым положением Управления образования города Ростова-на-Дону, от </w:t>
      </w:r>
      <w:r w:rsidR="00651CB6" w:rsidRPr="00651CB6">
        <w:rPr>
          <w:rFonts w:ascii="Times New Roman" w:hAnsi="Times New Roman" w:cs="Times New Roman"/>
        </w:rPr>
        <w:t>24</w:t>
      </w:r>
      <w:r w:rsidR="005334FF" w:rsidRPr="00651CB6">
        <w:rPr>
          <w:rFonts w:ascii="Times New Roman" w:hAnsi="Times New Roman" w:cs="Times New Roman"/>
        </w:rPr>
        <w:t>.1</w:t>
      </w:r>
      <w:r w:rsidR="00651CB6" w:rsidRPr="00651CB6">
        <w:rPr>
          <w:rFonts w:ascii="Times New Roman" w:hAnsi="Times New Roman" w:cs="Times New Roman"/>
        </w:rPr>
        <w:t>2</w:t>
      </w:r>
      <w:r w:rsidR="005334FF" w:rsidRPr="00651CB6">
        <w:rPr>
          <w:rFonts w:ascii="Times New Roman" w:hAnsi="Times New Roman" w:cs="Times New Roman"/>
        </w:rPr>
        <w:t>.20</w:t>
      </w:r>
      <w:r w:rsidR="00651CB6" w:rsidRPr="00651CB6">
        <w:rPr>
          <w:rFonts w:ascii="Times New Roman" w:hAnsi="Times New Roman" w:cs="Times New Roman"/>
        </w:rPr>
        <w:t>21</w:t>
      </w:r>
      <w:r w:rsidR="005334FF" w:rsidRPr="00651CB6">
        <w:rPr>
          <w:rFonts w:ascii="Times New Roman" w:hAnsi="Times New Roman" w:cs="Times New Roman"/>
        </w:rPr>
        <w:t xml:space="preserve">  № УОПР-</w:t>
      </w:r>
      <w:r w:rsidR="00651CB6" w:rsidRPr="00651CB6">
        <w:rPr>
          <w:rFonts w:ascii="Times New Roman" w:hAnsi="Times New Roman" w:cs="Times New Roman"/>
        </w:rPr>
        <w:t>975</w:t>
      </w:r>
      <w:r w:rsidR="005334FF" w:rsidRPr="00651CB6">
        <w:rPr>
          <w:rFonts w:ascii="Times New Roman" w:hAnsi="Times New Roman" w:cs="Times New Roman"/>
        </w:rPr>
        <w:t xml:space="preserve"> «Приказ Управления образования города Ростова-на-Дону " Об утверждении типового Положения о закупках товаров, работ, услуг (регулируемых Федеральным законом </w:t>
      </w:r>
      <w:hyperlink r:id="rId6" w:history="1">
        <w:r w:rsidR="005334FF" w:rsidRPr="00651CB6">
          <w:rPr>
            <w:rStyle w:val="a7"/>
            <w:rFonts w:ascii="Times New Roman" w:hAnsi="Times New Roman" w:cs="Times New Roman"/>
          </w:rPr>
          <w:t>от 18.07.2011 № 223-ФЗ</w:t>
        </w:r>
      </w:hyperlink>
      <w:r w:rsidR="005334FF" w:rsidRPr="00651CB6">
        <w:rPr>
          <w:rFonts w:ascii="Times New Roman" w:hAnsi="Times New Roman" w:cs="Times New Roman"/>
        </w:rPr>
        <w:t>)</w:t>
      </w:r>
      <w:r w:rsidR="00CE6990" w:rsidRPr="00651CB6">
        <w:rPr>
          <w:rFonts w:ascii="Times New Roman" w:hAnsi="Times New Roman" w:cs="Times New Roman"/>
        </w:rPr>
        <w:t>.</w:t>
      </w:r>
      <w:r w:rsidR="00CE6990" w:rsidRPr="00187AAB">
        <w:rPr>
          <w:rFonts w:ascii="Times New Roman" w:hAnsi="Times New Roman" w:cs="Times New Roman"/>
        </w:rPr>
        <w:t xml:space="preserve"> </w:t>
      </w:r>
    </w:p>
    <w:p w:rsidR="000C7FB1" w:rsidRDefault="00290B27" w:rsidP="000C7FB1">
      <w:pPr>
        <w:spacing w:after="0"/>
        <w:ind w:firstLine="426"/>
        <w:rPr>
          <w:rFonts w:ascii="Times New Roman" w:hAnsi="Times New Roman" w:cs="Times New Roman"/>
        </w:rPr>
      </w:pPr>
      <w:r w:rsidRPr="00290B27">
        <w:rPr>
          <w:rFonts w:ascii="Times New Roman" w:hAnsi="Times New Roman" w:cs="Times New Roman"/>
        </w:rPr>
        <w:t>Учреждение является юридическим лицом, имеет</w:t>
      </w:r>
      <w:r w:rsidRPr="00290B27">
        <w:t xml:space="preserve"> </w:t>
      </w:r>
      <w:r w:rsidRPr="00290B27">
        <w:rPr>
          <w:rFonts w:ascii="Times New Roman" w:hAnsi="Times New Roman" w:cs="Times New Roman"/>
        </w:rPr>
        <w:t>самостоятельный баланс.</w:t>
      </w:r>
    </w:p>
    <w:p w:rsidR="000C7FB1" w:rsidRDefault="00290B27" w:rsidP="000C7FB1">
      <w:pPr>
        <w:spacing w:after="0"/>
        <w:ind w:firstLine="426"/>
        <w:contextualSpacing/>
        <w:rPr>
          <w:rFonts w:ascii="Times New Roman" w:hAnsi="Times New Roman" w:cs="Times New Roman"/>
        </w:rPr>
      </w:pPr>
      <w:r w:rsidRPr="00290B27">
        <w:rPr>
          <w:rFonts w:ascii="Times New Roman" w:hAnsi="Times New Roman" w:cs="Times New Roman"/>
        </w:rPr>
        <w:t>Бюджетные полномочия в отчетном периоде у учреждения не изменялись.</w:t>
      </w:r>
    </w:p>
    <w:p w:rsidR="000C7FB1" w:rsidRDefault="00187AAB" w:rsidP="000C7FB1">
      <w:pPr>
        <w:spacing w:after="0"/>
        <w:ind w:firstLine="425"/>
        <w:contextualSpacing/>
        <w:rPr>
          <w:rFonts w:ascii="Times New Roman" w:hAnsi="Times New Roman" w:cs="Times New Roman"/>
        </w:rPr>
      </w:pPr>
      <w:r w:rsidRPr="00187AAB">
        <w:rPr>
          <w:rFonts w:ascii="Times New Roman" w:hAnsi="Times New Roman" w:cs="Times New Roman"/>
        </w:rPr>
        <w:t>Банковских счетов в кредитных организациях учреждение не имеет.</w:t>
      </w:r>
    </w:p>
    <w:p w:rsidR="000C7FB1" w:rsidRDefault="00402B41" w:rsidP="000C7FB1">
      <w:pPr>
        <w:spacing w:after="0"/>
        <w:ind w:firstLine="425"/>
        <w:contextualSpacing/>
        <w:rPr>
          <w:rFonts w:ascii="Times New Roman" w:hAnsi="Times New Roman" w:cs="Times New Roman"/>
        </w:rPr>
      </w:pPr>
      <w:r w:rsidRPr="00402B41">
        <w:rPr>
          <w:rFonts w:ascii="Times New Roman" w:hAnsi="Times New Roman" w:cs="Times New Roman"/>
        </w:rPr>
        <w:t>Бюджетный учет ведется бухгалтерией, которую воз</w:t>
      </w:r>
      <w:r>
        <w:rPr>
          <w:rFonts w:ascii="Times New Roman" w:hAnsi="Times New Roman" w:cs="Times New Roman"/>
        </w:rPr>
        <w:t>г</w:t>
      </w:r>
      <w:r w:rsidRPr="00402B41">
        <w:rPr>
          <w:rFonts w:ascii="Times New Roman" w:hAnsi="Times New Roman" w:cs="Times New Roman"/>
        </w:rPr>
        <w:t>лавляет главный бухгалтер.</w:t>
      </w:r>
    </w:p>
    <w:p w:rsidR="00402B41" w:rsidRDefault="00402B41" w:rsidP="000C7FB1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02B41">
        <w:rPr>
          <w:rFonts w:ascii="Times New Roman" w:hAnsi="Times New Roman" w:cs="Times New Roman"/>
        </w:rPr>
        <w:t>Касса для выдачи наличных денежных средств в учреждении отсутствует. Все расчеты осуществляются в безналичном</w:t>
      </w:r>
      <w:r>
        <w:rPr>
          <w:rFonts w:ascii="Times New Roman" w:hAnsi="Times New Roman" w:cs="Times New Roman"/>
        </w:rPr>
        <w:t xml:space="preserve"> порядке.</w:t>
      </w:r>
    </w:p>
    <w:p w:rsidR="00402B41" w:rsidRDefault="00402B41" w:rsidP="000C7FB1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402B41">
        <w:rPr>
          <w:rFonts w:ascii="Times New Roman" w:hAnsi="Times New Roman" w:cs="Times New Roman"/>
        </w:rPr>
        <w:t>Подведомственных учреждений, предприятий и обособленных подразделений не имеет.</w:t>
      </w:r>
    </w:p>
    <w:p w:rsidR="00290B27" w:rsidRPr="00187AAB" w:rsidRDefault="00290B27" w:rsidP="000C7FB1">
      <w:pPr>
        <w:spacing w:after="0"/>
        <w:ind w:firstLine="426"/>
        <w:rPr>
          <w:rFonts w:ascii="Times New Roman" w:hAnsi="Times New Roman" w:cs="Times New Roman"/>
        </w:rPr>
      </w:pPr>
    </w:p>
    <w:p w:rsidR="00CE6990" w:rsidRPr="00FA1061" w:rsidRDefault="00CE6990" w:rsidP="00D359F8">
      <w:pPr>
        <w:ind w:firstLine="426"/>
        <w:rPr>
          <w:rFonts w:ascii="Times New Roman" w:hAnsi="Times New Roman" w:cs="Times New Roman"/>
          <w:b/>
        </w:rPr>
      </w:pPr>
      <w:r w:rsidRPr="00FA1061">
        <w:rPr>
          <w:rFonts w:ascii="Times New Roman" w:hAnsi="Times New Roman" w:cs="Times New Roman"/>
          <w:b/>
        </w:rPr>
        <w:t>Раздел 2 "Результаты деятельности учреждения"</w:t>
      </w:r>
    </w:p>
    <w:p w:rsidR="00CE6990" w:rsidRPr="00187AAB" w:rsidRDefault="00CE6990" w:rsidP="00D359F8">
      <w:pPr>
        <w:ind w:firstLine="426"/>
        <w:rPr>
          <w:rFonts w:ascii="Times New Roman" w:hAnsi="Times New Roman" w:cs="Times New Roman"/>
        </w:rPr>
      </w:pPr>
      <w:r w:rsidRPr="003B1331">
        <w:rPr>
          <w:rFonts w:ascii="Times New Roman" w:hAnsi="Times New Roman" w:cs="Times New Roman"/>
        </w:rPr>
        <w:t xml:space="preserve">В штатном расписании </w:t>
      </w:r>
      <w:r w:rsidRPr="005F60AD">
        <w:rPr>
          <w:rFonts w:ascii="Times New Roman" w:hAnsi="Times New Roman" w:cs="Times New Roman"/>
        </w:rPr>
        <w:t xml:space="preserve">учреждения утверждено </w:t>
      </w:r>
      <w:r w:rsidR="00C20E6A" w:rsidRPr="005F60AD">
        <w:rPr>
          <w:rFonts w:ascii="Times New Roman" w:hAnsi="Times New Roman" w:cs="Times New Roman"/>
        </w:rPr>
        <w:t>22</w:t>
      </w:r>
      <w:r w:rsidR="005F60AD">
        <w:rPr>
          <w:rFonts w:ascii="Times New Roman" w:hAnsi="Times New Roman" w:cs="Times New Roman"/>
        </w:rPr>
        <w:t>3,41</w:t>
      </w:r>
      <w:r w:rsidR="005C0FDA" w:rsidRPr="005F60AD">
        <w:rPr>
          <w:rFonts w:ascii="Times New Roman" w:hAnsi="Times New Roman" w:cs="Times New Roman"/>
        </w:rPr>
        <w:t xml:space="preserve"> </w:t>
      </w:r>
      <w:r w:rsidRPr="005F60AD">
        <w:rPr>
          <w:rFonts w:ascii="Times New Roman" w:hAnsi="Times New Roman" w:cs="Times New Roman"/>
        </w:rPr>
        <w:t xml:space="preserve"> штатных единиц</w:t>
      </w:r>
      <w:r w:rsidRPr="003B1331">
        <w:rPr>
          <w:rFonts w:ascii="Times New Roman" w:hAnsi="Times New Roman" w:cs="Times New Roman"/>
        </w:rPr>
        <w:t xml:space="preserve">. </w:t>
      </w:r>
      <w:r w:rsidR="00C977BB">
        <w:rPr>
          <w:rFonts w:ascii="Times New Roman" w:hAnsi="Times New Roman" w:cs="Times New Roman"/>
        </w:rPr>
        <w:t>Среднесписочная   численность  по отчетным данным составляет 1</w:t>
      </w:r>
      <w:r w:rsidR="005F60AD">
        <w:rPr>
          <w:rFonts w:ascii="Times New Roman" w:hAnsi="Times New Roman" w:cs="Times New Roman"/>
        </w:rPr>
        <w:t>29</w:t>
      </w:r>
      <w:r w:rsidR="00C977BB">
        <w:rPr>
          <w:rFonts w:ascii="Times New Roman" w:hAnsi="Times New Roman" w:cs="Times New Roman"/>
        </w:rPr>
        <w:t xml:space="preserve">,20 человека. Превышение штатной численности над фактической образовалась в результате того, что основные сотрудники имеют нагрузку более 1 ставки.   </w:t>
      </w:r>
      <w:r w:rsidR="00C20E6A" w:rsidRPr="007F6A2A">
        <w:rPr>
          <w:rFonts w:ascii="Times New Roman" w:hAnsi="Times New Roman" w:cs="Times New Roman"/>
        </w:rPr>
        <w:t>8</w:t>
      </w:r>
      <w:r w:rsidR="007F6A2A" w:rsidRPr="007F6A2A">
        <w:rPr>
          <w:rFonts w:ascii="Times New Roman" w:hAnsi="Times New Roman" w:cs="Times New Roman"/>
        </w:rPr>
        <w:t>4,9</w:t>
      </w:r>
      <w:r w:rsidR="007F6A2A">
        <w:rPr>
          <w:rFonts w:ascii="Times New Roman" w:hAnsi="Times New Roman" w:cs="Times New Roman"/>
        </w:rPr>
        <w:t>%</w:t>
      </w:r>
      <w:r w:rsidR="007F6A2A" w:rsidRPr="007F6A2A">
        <w:rPr>
          <w:rFonts w:ascii="Times New Roman" w:hAnsi="Times New Roman" w:cs="Times New Roman"/>
        </w:rPr>
        <w:t xml:space="preserve"> </w:t>
      </w:r>
      <w:r w:rsidRPr="007F6A2A">
        <w:rPr>
          <w:rFonts w:ascii="Times New Roman" w:hAnsi="Times New Roman" w:cs="Times New Roman"/>
        </w:rPr>
        <w:t xml:space="preserve"> учителей имеют</w:t>
      </w:r>
      <w:r w:rsidRPr="003B1331">
        <w:rPr>
          <w:rFonts w:ascii="Times New Roman" w:hAnsi="Times New Roman" w:cs="Times New Roman"/>
        </w:rPr>
        <w:t xml:space="preserve"> первую и высшую </w:t>
      </w:r>
      <w:r w:rsidRPr="00626860">
        <w:rPr>
          <w:rFonts w:ascii="Times New Roman" w:hAnsi="Times New Roman" w:cs="Times New Roman"/>
        </w:rPr>
        <w:t>квалификационную категорию</w:t>
      </w:r>
      <w:r w:rsidR="007F6A2A" w:rsidRPr="00626860">
        <w:rPr>
          <w:rFonts w:ascii="Times New Roman" w:hAnsi="Times New Roman" w:cs="Times New Roman"/>
        </w:rPr>
        <w:t>.</w:t>
      </w:r>
      <w:r w:rsidRPr="00626860">
        <w:rPr>
          <w:rFonts w:ascii="Times New Roman" w:hAnsi="Times New Roman" w:cs="Times New Roman"/>
        </w:rPr>
        <w:t xml:space="preserve"> </w:t>
      </w:r>
      <w:r w:rsidR="00C20E6A" w:rsidRPr="00626860">
        <w:rPr>
          <w:rFonts w:ascii="Times New Roman" w:hAnsi="Times New Roman" w:cs="Times New Roman"/>
        </w:rPr>
        <w:t>2</w:t>
      </w:r>
      <w:r w:rsidR="00626860" w:rsidRPr="00626860">
        <w:rPr>
          <w:rFonts w:ascii="Times New Roman" w:hAnsi="Times New Roman" w:cs="Times New Roman"/>
        </w:rPr>
        <w:t>8,6</w:t>
      </w:r>
      <w:r w:rsidRPr="00626860">
        <w:rPr>
          <w:rFonts w:ascii="Times New Roman" w:hAnsi="Times New Roman" w:cs="Times New Roman"/>
        </w:rPr>
        <w:t>% в отчетном</w:t>
      </w:r>
      <w:r w:rsidRPr="003B1331">
        <w:rPr>
          <w:rFonts w:ascii="Times New Roman" w:hAnsi="Times New Roman" w:cs="Times New Roman"/>
        </w:rPr>
        <w:t xml:space="preserve"> году прошли курсы повышения  квалификации. Все </w:t>
      </w:r>
      <w:r w:rsidR="00403B84" w:rsidRPr="003B1331">
        <w:rPr>
          <w:rFonts w:ascii="Times New Roman" w:hAnsi="Times New Roman" w:cs="Times New Roman"/>
        </w:rPr>
        <w:t>педагогические работники</w:t>
      </w:r>
      <w:r w:rsidRPr="003B1331">
        <w:rPr>
          <w:rFonts w:ascii="Times New Roman" w:hAnsi="Times New Roman" w:cs="Times New Roman"/>
        </w:rPr>
        <w:t xml:space="preserve"> учреждения соответствуют </w:t>
      </w:r>
      <w:r w:rsidR="00210599">
        <w:rPr>
          <w:rFonts w:ascii="Times New Roman" w:hAnsi="Times New Roman" w:cs="Times New Roman"/>
        </w:rPr>
        <w:t xml:space="preserve">требованиям </w:t>
      </w:r>
      <w:proofErr w:type="spellStart"/>
      <w:r w:rsidRPr="003B1331">
        <w:rPr>
          <w:rFonts w:ascii="Times New Roman" w:hAnsi="Times New Roman" w:cs="Times New Roman"/>
        </w:rPr>
        <w:t>профстандарт</w:t>
      </w:r>
      <w:r w:rsidR="00210599">
        <w:rPr>
          <w:rFonts w:ascii="Times New Roman" w:hAnsi="Times New Roman" w:cs="Times New Roman"/>
        </w:rPr>
        <w:t>ов</w:t>
      </w:r>
      <w:proofErr w:type="spellEnd"/>
      <w:r w:rsidRPr="003B1331">
        <w:rPr>
          <w:rFonts w:ascii="Times New Roman" w:hAnsi="Times New Roman" w:cs="Times New Roman"/>
        </w:rPr>
        <w:t>.</w:t>
      </w:r>
    </w:p>
    <w:p w:rsidR="00CE6990" w:rsidRDefault="00CE6990" w:rsidP="00735B14">
      <w:pPr>
        <w:ind w:firstLine="426"/>
        <w:rPr>
          <w:rFonts w:ascii="Times New Roman" w:hAnsi="Times New Roman" w:cs="Times New Roman"/>
        </w:rPr>
      </w:pPr>
      <w:r w:rsidRPr="00187AAB">
        <w:rPr>
          <w:rFonts w:ascii="Times New Roman" w:hAnsi="Times New Roman" w:cs="Times New Roman"/>
        </w:rPr>
        <w:t xml:space="preserve">Средняя заработная плата по учреждению в </w:t>
      </w:r>
      <w:r w:rsidR="00C20E6A">
        <w:rPr>
          <w:rFonts w:ascii="Times New Roman" w:hAnsi="Times New Roman" w:cs="Times New Roman"/>
        </w:rPr>
        <w:t>202</w:t>
      </w:r>
      <w:r w:rsidR="00AA6C90">
        <w:rPr>
          <w:rFonts w:ascii="Times New Roman" w:hAnsi="Times New Roman" w:cs="Times New Roman"/>
        </w:rPr>
        <w:t>1</w:t>
      </w:r>
      <w:r w:rsidRPr="00187AAB">
        <w:rPr>
          <w:rFonts w:ascii="Times New Roman" w:hAnsi="Times New Roman" w:cs="Times New Roman"/>
        </w:rPr>
        <w:t xml:space="preserve"> году составила </w:t>
      </w:r>
      <w:r w:rsidR="00207FE2">
        <w:rPr>
          <w:rFonts w:ascii="Times New Roman" w:hAnsi="Times New Roman" w:cs="Times New Roman"/>
        </w:rPr>
        <w:t>36 876,62</w:t>
      </w:r>
      <w:r w:rsidR="000B2BE7" w:rsidRPr="003B1331">
        <w:rPr>
          <w:rFonts w:ascii="Times New Roman" w:hAnsi="Times New Roman" w:cs="Times New Roman"/>
        </w:rPr>
        <w:t xml:space="preserve"> </w:t>
      </w:r>
      <w:r w:rsidRPr="003B1331">
        <w:rPr>
          <w:rFonts w:ascii="Times New Roman" w:hAnsi="Times New Roman" w:cs="Times New Roman"/>
        </w:rPr>
        <w:t xml:space="preserve"> </w:t>
      </w:r>
      <w:r w:rsidRPr="00187AAB">
        <w:rPr>
          <w:rFonts w:ascii="Times New Roman" w:hAnsi="Times New Roman" w:cs="Times New Roman"/>
        </w:rPr>
        <w:t xml:space="preserve">руб. </w:t>
      </w:r>
    </w:p>
    <w:p w:rsidR="004635B4" w:rsidRDefault="004635B4" w:rsidP="00735B14">
      <w:pPr>
        <w:ind w:firstLine="426"/>
        <w:rPr>
          <w:rFonts w:ascii="Times New Roman" w:hAnsi="Times New Roman" w:cs="Times New Roman"/>
        </w:rPr>
      </w:pPr>
      <w:r w:rsidRPr="00187AAB">
        <w:rPr>
          <w:rFonts w:ascii="Times New Roman" w:hAnsi="Times New Roman" w:cs="Times New Roman"/>
        </w:rPr>
        <w:t xml:space="preserve">Средняя заработная плата </w:t>
      </w:r>
      <w:r>
        <w:rPr>
          <w:rFonts w:ascii="Times New Roman" w:hAnsi="Times New Roman" w:cs="Times New Roman"/>
        </w:rPr>
        <w:t xml:space="preserve">учителей </w:t>
      </w:r>
      <w:r w:rsidRPr="00187AAB">
        <w:rPr>
          <w:rFonts w:ascii="Times New Roman" w:hAnsi="Times New Roman" w:cs="Times New Roman"/>
        </w:rPr>
        <w:t xml:space="preserve"> в </w:t>
      </w:r>
      <w:r w:rsidR="00C20E6A">
        <w:rPr>
          <w:rFonts w:ascii="Times New Roman" w:hAnsi="Times New Roman" w:cs="Times New Roman"/>
        </w:rPr>
        <w:t>202</w:t>
      </w:r>
      <w:r w:rsidR="00AA6C90">
        <w:rPr>
          <w:rFonts w:ascii="Times New Roman" w:hAnsi="Times New Roman" w:cs="Times New Roman"/>
        </w:rPr>
        <w:t>1</w:t>
      </w:r>
      <w:r w:rsidRPr="00187AAB">
        <w:rPr>
          <w:rFonts w:ascii="Times New Roman" w:hAnsi="Times New Roman" w:cs="Times New Roman"/>
        </w:rPr>
        <w:t xml:space="preserve"> году </w:t>
      </w:r>
      <w:r w:rsidRPr="009A3FD3">
        <w:rPr>
          <w:rFonts w:ascii="Times New Roman" w:hAnsi="Times New Roman" w:cs="Times New Roman"/>
        </w:rPr>
        <w:t xml:space="preserve">составила   </w:t>
      </w:r>
      <w:r w:rsidR="00C20E6A" w:rsidRPr="009A3FD3">
        <w:rPr>
          <w:rFonts w:ascii="Times New Roman" w:hAnsi="Times New Roman" w:cs="Times New Roman"/>
        </w:rPr>
        <w:t>3</w:t>
      </w:r>
      <w:r w:rsidR="009A3FD3">
        <w:rPr>
          <w:rFonts w:ascii="Times New Roman" w:hAnsi="Times New Roman" w:cs="Times New Roman"/>
        </w:rPr>
        <w:t>4 862,59</w:t>
      </w:r>
      <w:r w:rsidRPr="009A3FD3">
        <w:rPr>
          <w:rFonts w:ascii="Times New Roman" w:hAnsi="Times New Roman" w:cs="Times New Roman"/>
        </w:rPr>
        <w:t xml:space="preserve">  руб</w:t>
      </w:r>
      <w:r w:rsidR="00C20E6A">
        <w:rPr>
          <w:rFonts w:ascii="Times New Roman" w:hAnsi="Times New Roman" w:cs="Times New Roman"/>
        </w:rPr>
        <w:t>.</w:t>
      </w:r>
      <w:r w:rsidRPr="00187AAB">
        <w:rPr>
          <w:rFonts w:ascii="Times New Roman" w:hAnsi="Times New Roman" w:cs="Times New Roman"/>
        </w:rPr>
        <w:t xml:space="preserve"> </w:t>
      </w:r>
    </w:p>
    <w:p w:rsidR="009468B2" w:rsidRDefault="004635B4" w:rsidP="00735B14">
      <w:pPr>
        <w:ind w:firstLine="426"/>
        <w:rPr>
          <w:rFonts w:ascii="Times New Roman" w:hAnsi="Times New Roman" w:cs="Times New Roman"/>
        </w:rPr>
      </w:pPr>
      <w:r w:rsidRPr="004635B4">
        <w:rPr>
          <w:rFonts w:ascii="Times New Roman" w:hAnsi="Times New Roman" w:cs="Times New Roman"/>
        </w:rPr>
        <w:t xml:space="preserve">Стоимость содержания 1 учащегося за </w:t>
      </w:r>
      <w:r w:rsidR="00C20E6A">
        <w:rPr>
          <w:rFonts w:ascii="Times New Roman" w:hAnsi="Times New Roman" w:cs="Times New Roman"/>
        </w:rPr>
        <w:t>202</w:t>
      </w:r>
      <w:r w:rsidR="00AA6C90">
        <w:rPr>
          <w:rFonts w:ascii="Times New Roman" w:hAnsi="Times New Roman" w:cs="Times New Roman"/>
        </w:rPr>
        <w:t>1</w:t>
      </w:r>
      <w:r w:rsidRPr="004635B4">
        <w:rPr>
          <w:rFonts w:ascii="Times New Roman" w:hAnsi="Times New Roman" w:cs="Times New Roman"/>
        </w:rPr>
        <w:t xml:space="preserve"> г. </w:t>
      </w:r>
      <w:r w:rsidRPr="008803C3">
        <w:rPr>
          <w:rFonts w:ascii="Times New Roman" w:hAnsi="Times New Roman" w:cs="Times New Roman"/>
        </w:rPr>
        <w:t xml:space="preserve">составила </w:t>
      </w:r>
      <w:r w:rsidRPr="0096053A">
        <w:rPr>
          <w:rFonts w:ascii="Times New Roman" w:hAnsi="Times New Roman" w:cs="Times New Roman"/>
        </w:rPr>
        <w:t>3</w:t>
      </w:r>
      <w:r w:rsidR="008803C3" w:rsidRPr="0096053A">
        <w:rPr>
          <w:rFonts w:ascii="Times New Roman" w:hAnsi="Times New Roman" w:cs="Times New Roman"/>
        </w:rPr>
        <w:t>7</w:t>
      </w:r>
      <w:r w:rsidR="009468B2" w:rsidRPr="0096053A">
        <w:rPr>
          <w:rFonts w:ascii="Times New Roman" w:hAnsi="Times New Roman" w:cs="Times New Roman"/>
        </w:rPr>
        <w:t> </w:t>
      </w:r>
      <w:r w:rsidR="008803C3" w:rsidRPr="0096053A">
        <w:rPr>
          <w:rFonts w:ascii="Times New Roman" w:hAnsi="Times New Roman" w:cs="Times New Roman"/>
        </w:rPr>
        <w:t>484</w:t>
      </w:r>
      <w:r w:rsidR="009468B2" w:rsidRPr="0096053A">
        <w:rPr>
          <w:rFonts w:ascii="Times New Roman" w:hAnsi="Times New Roman" w:cs="Times New Roman"/>
        </w:rPr>
        <w:t xml:space="preserve"> </w:t>
      </w:r>
      <w:r w:rsidRPr="0096053A">
        <w:rPr>
          <w:rFonts w:ascii="Times New Roman" w:hAnsi="Times New Roman" w:cs="Times New Roman"/>
        </w:rPr>
        <w:t xml:space="preserve"> </w:t>
      </w:r>
      <w:r w:rsidRPr="008803C3">
        <w:rPr>
          <w:rFonts w:ascii="Times New Roman" w:hAnsi="Times New Roman" w:cs="Times New Roman"/>
        </w:rPr>
        <w:t>руб.,</w:t>
      </w:r>
      <w:r w:rsidRPr="004635B4">
        <w:rPr>
          <w:rFonts w:ascii="Times New Roman" w:hAnsi="Times New Roman" w:cs="Times New Roman"/>
        </w:rPr>
        <w:t xml:space="preserve"> </w:t>
      </w:r>
    </w:p>
    <w:p w:rsidR="009468B2" w:rsidRDefault="009468B2" w:rsidP="00735B14">
      <w:pPr>
        <w:ind w:firstLine="426"/>
        <w:rPr>
          <w:rFonts w:ascii="Times New Roman" w:hAnsi="Times New Roman" w:cs="Times New Roman"/>
        </w:rPr>
      </w:pPr>
      <w:r w:rsidRPr="00945D4F">
        <w:rPr>
          <w:rFonts w:ascii="Times New Roman" w:hAnsi="Times New Roman" w:cs="Times New Roman"/>
        </w:rPr>
        <w:t>С 01 сентября 2020 в соответствии с Постановлением 375 от 10.04.2013 (ред. от 26.08.2020) «Об утверждении Порядка предоставления бесплатного питания обучающимся в муниципальных общеобразовательных учреждениях города Ростова-на-</w:t>
      </w:r>
      <w:r w:rsidR="00E45F95" w:rsidRPr="00945D4F">
        <w:rPr>
          <w:rFonts w:ascii="Times New Roman" w:hAnsi="Times New Roman" w:cs="Times New Roman"/>
        </w:rPr>
        <w:t>Дону» организовано</w:t>
      </w:r>
      <w:r w:rsidRPr="00945D4F">
        <w:rPr>
          <w:rFonts w:ascii="Times New Roman" w:hAnsi="Times New Roman" w:cs="Times New Roman"/>
        </w:rPr>
        <w:t xml:space="preserve"> горячее питание в виде завтрака или </w:t>
      </w:r>
      <w:r w:rsidR="00E45F95" w:rsidRPr="00945D4F">
        <w:rPr>
          <w:rFonts w:ascii="Times New Roman" w:hAnsi="Times New Roman" w:cs="Times New Roman"/>
        </w:rPr>
        <w:t>обеда учащимся начального</w:t>
      </w:r>
      <w:r w:rsidRPr="00945D4F">
        <w:rPr>
          <w:rFonts w:ascii="Times New Roman" w:hAnsi="Times New Roman" w:cs="Times New Roman"/>
        </w:rPr>
        <w:t xml:space="preserve"> общего образования в объеме 100%. </w:t>
      </w:r>
      <w:r w:rsidR="00AC2E76" w:rsidRPr="00945D4F">
        <w:rPr>
          <w:rFonts w:ascii="Times New Roman" w:hAnsi="Times New Roman" w:cs="Times New Roman"/>
        </w:rPr>
        <w:t>Средства на эти цели выделены из областного и местного бюджетов.</w:t>
      </w:r>
    </w:p>
    <w:p w:rsidR="004635B4" w:rsidRDefault="00984B02" w:rsidP="00735B14">
      <w:pPr>
        <w:ind w:firstLine="426"/>
        <w:rPr>
          <w:rFonts w:ascii="Times New Roman" w:hAnsi="Times New Roman" w:cs="Times New Roman"/>
        </w:rPr>
      </w:pPr>
      <w:r w:rsidRPr="008153A0">
        <w:rPr>
          <w:rFonts w:ascii="Times New Roman" w:hAnsi="Times New Roman" w:cs="Times New Roman"/>
        </w:rPr>
        <w:t>1</w:t>
      </w:r>
      <w:r w:rsidR="008153A0" w:rsidRPr="008153A0">
        <w:rPr>
          <w:rFonts w:ascii="Times New Roman" w:hAnsi="Times New Roman" w:cs="Times New Roman"/>
        </w:rPr>
        <w:t xml:space="preserve">3 </w:t>
      </w:r>
      <w:r w:rsidR="004635B4" w:rsidRPr="008153A0">
        <w:rPr>
          <w:rFonts w:ascii="Times New Roman" w:hAnsi="Times New Roman" w:cs="Times New Roman"/>
        </w:rPr>
        <w:t xml:space="preserve">% </w:t>
      </w:r>
      <w:r w:rsidR="00AC2E76" w:rsidRPr="008153A0">
        <w:rPr>
          <w:rFonts w:ascii="Times New Roman" w:hAnsi="Times New Roman" w:cs="Times New Roman"/>
        </w:rPr>
        <w:t xml:space="preserve">обучающихся 5-11 классов </w:t>
      </w:r>
      <w:r w:rsidR="004635B4" w:rsidRPr="008153A0">
        <w:rPr>
          <w:rFonts w:ascii="Times New Roman" w:hAnsi="Times New Roman" w:cs="Times New Roman"/>
        </w:rPr>
        <w:t>получают бесплатное</w:t>
      </w:r>
      <w:r w:rsidR="004635B4" w:rsidRPr="004635B4">
        <w:rPr>
          <w:rFonts w:ascii="Times New Roman" w:hAnsi="Times New Roman" w:cs="Times New Roman"/>
        </w:rPr>
        <w:t xml:space="preserve"> питание.</w:t>
      </w:r>
    </w:p>
    <w:p w:rsidR="00D8442E" w:rsidRDefault="00CE6990" w:rsidP="00735B14">
      <w:pPr>
        <w:ind w:firstLine="426"/>
        <w:rPr>
          <w:rFonts w:ascii="Times New Roman" w:hAnsi="Times New Roman" w:cs="Times New Roman"/>
        </w:rPr>
      </w:pPr>
      <w:r w:rsidRPr="00187AAB">
        <w:rPr>
          <w:rFonts w:ascii="Times New Roman" w:hAnsi="Times New Roman" w:cs="Times New Roman"/>
        </w:rPr>
        <w:lastRenderedPageBreak/>
        <w:t>Рабочие места сотрудников технически оборудованы компьютерной техникой с доступом в Интернет. Учреждение снабжено копировальной техникой, факсимильной связью.</w:t>
      </w:r>
      <w:r w:rsidR="00D8442E" w:rsidRPr="00D8442E">
        <w:rPr>
          <w:rFonts w:ascii="Times New Roman" w:hAnsi="Times New Roman" w:cs="Times New Roman"/>
        </w:rPr>
        <w:t xml:space="preserve"> Учебные кабинеты имеют достаточное комплексно-методическое обеспечение. </w:t>
      </w:r>
    </w:p>
    <w:p w:rsidR="00D8442E" w:rsidRDefault="00D8442E" w:rsidP="00735B14">
      <w:pPr>
        <w:ind w:firstLine="426"/>
        <w:rPr>
          <w:rFonts w:ascii="Times New Roman" w:hAnsi="Times New Roman" w:cs="Times New Roman"/>
        </w:rPr>
      </w:pPr>
      <w:r w:rsidRPr="0096053A">
        <w:rPr>
          <w:rFonts w:ascii="Times New Roman" w:hAnsi="Times New Roman" w:cs="Times New Roman"/>
        </w:rPr>
        <w:t>В соответствии с  проведенной</w:t>
      </w:r>
      <w:r w:rsidR="0096053A" w:rsidRPr="0096053A">
        <w:rPr>
          <w:rFonts w:ascii="Times New Roman" w:hAnsi="Times New Roman" w:cs="Times New Roman"/>
        </w:rPr>
        <w:t xml:space="preserve"> в 2020году</w:t>
      </w:r>
      <w:r w:rsidRPr="0096053A">
        <w:rPr>
          <w:rFonts w:ascii="Times New Roman" w:hAnsi="Times New Roman" w:cs="Times New Roman"/>
        </w:rPr>
        <w:t xml:space="preserve"> специальной оценки условий труда,  рабочие места сотрудников МАОУ «Гимназия № 76» полностью соответствуют санитарным нормам и техническим регламентам.</w:t>
      </w:r>
      <w:r w:rsidR="00CE6990" w:rsidRPr="00187AAB">
        <w:rPr>
          <w:rFonts w:ascii="Times New Roman" w:hAnsi="Times New Roman" w:cs="Times New Roman"/>
        </w:rPr>
        <w:t xml:space="preserve"> </w:t>
      </w:r>
    </w:p>
    <w:p w:rsidR="00CE6990" w:rsidRDefault="00CE6990" w:rsidP="00735B14">
      <w:pPr>
        <w:ind w:firstLine="426"/>
        <w:rPr>
          <w:rFonts w:ascii="Times New Roman" w:hAnsi="Times New Roman" w:cs="Times New Roman"/>
        </w:rPr>
      </w:pPr>
      <w:r w:rsidRPr="00187AAB">
        <w:rPr>
          <w:rFonts w:ascii="Times New Roman" w:hAnsi="Times New Roman" w:cs="Times New Roman"/>
        </w:rPr>
        <w:t xml:space="preserve">Учреждение имеет </w:t>
      </w:r>
      <w:r w:rsidR="00D84324" w:rsidRPr="00187AAB">
        <w:rPr>
          <w:rFonts w:ascii="Times New Roman" w:hAnsi="Times New Roman" w:cs="Times New Roman"/>
        </w:rPr>
        <w:t>сайт</w:t>
      </w:r>
      <w:r w:rsidR="00D84324">
        <w:rPr>
          <w:rFonts w:ascii="Times New Roman" w:hAnsi="Times New Roman" w:cs="Times New Roman"/>
        </w:rPr>
        <w:t xml:space="preserve"> </w:t>
      </w:r>
      <w:r w:rsidR="00D84324" w:rsidRPr="00187AAB">
        <w:rPr>
          <w:rFonts w:ascii="Times New Roman" w:hAnsi="Times New Roman" w:cs="Times New Roman"/>
        </w:rPr>
        <w:t>http://school76.roovr.ru/</w:t>
      </w:r>
      <w:r w:rsidR="0096053A">
        <w:rPr>
          <w:rFonts w:ascii="Times New Roman" w:hAnsi="Times New Roman" w:cs="Times New Roman"/>
        </w:rPr>
        <w:t xml:space="preserve"> </w:t>
      </w:r>
      <w:r w:rsidRPr="00187AAB">
        <w:rPr>
          <w:rFonts w:ascii="Times New Roman" w:hAnsi="Times New Roman" w:cs="Times New Roman"/>
        </w:rPr>
        <w:t xml:space="preserve">в сети </w:t>
      </w:r>
      <w:r w:rsidR="00D84324" w:rsidRPr="00187AAB">
        <w:rPr>
          <w:rFonts w:ascii="Times New Roman" w:hAnsi="Times New Roman" w:cs="Times New Roman"/>
        </w:rPr>
        <w:t>интернет,</w:t>
      </w:r>
      <w:r w:rsidRPr="00187AAB">
        <w:rPr>
          <w:rFonts w:ascii="Times New Roman" w:hAnsi="Times New Roman" w:cs="Times New Roman"/>
        </w:rPr>
        <w:t xml:space="preserve"> который поддерживается в актуальном состоянии.</w:t>
      </w:r>
    </w:p>
    <w:p w:rsidR="00071118" w:rsidRDefault="00071118" w:rsidP="00735B14">
      <w:pPr>
        <w:ind w:firstLine="426"/>
        <w:rPr>
          <w:rFonts w:ascii="Times New Roman" w:hAnsi="Times New Roman" w:cs="Times New Roman"/>
        </w:rPr>
      </w:pPr>
      <w:r w:rsidRPr="00626860">
        <w:rPr>
          <w:rFonts w:ascii="Times New Roman" w:hAnsi="Times New Roman" w:cs="Times New Roman"/>
        </w:rPr>
        <w:t xml:space="preserve">План закупок на </w:t>
      </w:r>
      <w:r w:rsidR="003B3706" w:rsidRPr="00626860">
        <w:rPr>
          <w:rFonts w:ascii="Times New Roman" w:hAnsi="Times New Roman" w:cs="Times New Roman"/>
        </w:rPr>
        <w:t>202</w:t>
      </w:r>
      <w:r w:rsidR="00626860" w:rsidRPr="00626860">
        <w:rPr>
          <w:rFonts w:ascii="Times New Roman" w:hAnsi="Times New Roman" w:cs="Times New Roman"/>
        </w:rPr>
        <w:t>1</w:t>
      </w:r>
      <w:r w:rsidRPr="00626860">
        <w:rPr>
          <w:rFonts w:ascii="Times New Roman" w:hAnsi="Times New Roman" w:cs="Times New Roman"/>
        </w:rPr>
        <w:t xml:space="preserve"> г. составил</w:t>
      </w:r>
      <w:r w:rsidR="00F23F1F">
        <w:rPr>
          <w:rFonts w:ascii="Times New Roman" w:hAnsi="Times New Roman" w:cs="Times New Roman"/>
        </w:rPr>
        <w:t xml:space="preserve"> </w:t>
      </w:r>
      <w:r w:rsidR="00F23F1F" w:rsidRPr="00F23F1F">
        <w:rPr>
          <w:rFonts w:ascii="Times New Roman" w:hAnsi="Times New Roman" w:cs="Times New Roman"/>
        </w:rPr>
        <w:t>19 685 359,02  руб</w:t>
      </w:r>
      <w:r w:rsidR="00F23F1F" w:rsidRPr="009713CF">
        <w:rPr>
          <w:rFonts w:ascii="Times New Roman" w:hAnsi="Times New Roman" w:cs="Times New Roman"/>
        </w:rPr>
        <w:t>.</w:t>
      </w:r>
      <w:r w:rsidRPr="009713CF">
        <w:rPr>
          <w:rFonts w:ascii="Times New Roman" w:hAnsi="Times New Roman" w:cs="Times New Roman"/>
        </w:rPr>
        <w:t xml:space="preserve"> и выполнен на 100%.</w:t>
      </w:r>
    </w:p>
    <w:p w:rsidR="00071118" w:rsidRDefault="00071118" w:rsidP="00735B14">
      <w:pPr>
        <w:ind w:firstLine="426"/>
        <w:rPr>
          <w:rFonts w:ascii="Times New Roman" w:hAnsi="Times New Roman" w:cs="Times New Roman"/>
        </w:rPr>
      </w:pPr>
      <w:r w:rsidRPr="00071118">
        <w:rPr>
          <w:rFonts w:ascii="Times New Roman" w:hAnsi="Times New Roman" w:cs="Times New Roman"/>
        </w:rPr>
        <w:t>Показатели расходов на приобретение товаров (работ, услуг) отражены в отчете (ф. 0503</w:t>
      </w:r>
      <w:r w:rsidR="004635B4">
        <w:rPr>
          <w:rFonts w:ascii="Times New Roman" w:hAnsi="Times New Roman" w:cs="Times New Roman"/>
        </w:rPr>
        <w:t>73</w:t>
      </w:r>
      <w:r w:rsidRPr="00071118">
        <w:rPr>
          <w:rFonts w:ascii="Times New Roman" w:hAnsi="Times New Roman" w:cs="Times New Roman"/>
        </w:rPr>
        <w:t>7) на 01.01.20</w:t>
      </w:r>
      <w:r w:rsidR="00FA1061">
        <w:rPr>
          <w:rFonts w:ascii="Times New Roman" w:hAnsi="Times New Roman" w:cs="Times New Roman"/>
        </w:rPr>
        <w:t>2</w:t>
      </w:r>
      <w:r w:rsidR="007F6A2A">
        <w:rPr>
          <w:rFonts w:ascii="Times New Roman" w:hAnsi="Times New Roman" w:cs="Times New Roman"/>
        </w:rPr>
        <w:t>2</w:t>
      </w:r>
      <w:r w:rsidRPr="00071118">
        <w:rPr>
          <w:rFonts w:ascii="Times New Roman" w:hAnsi="Times New Roman" w:cs="Times New Roman"/>
        </w:rPr>
        <w:t>.</w:t>
      </w:r>
    </w:p>
    <w:p w:rsidR="00071118" w:rsidRDefault="00071118" w:rsidP="00735B14">
      <w:pPr>
        <w:ind w:firstLine="426"/>
        <w:rPr>
          <w:rFonts w:ascii="Times New Roman" w:hAnsi="Times New Roman" w:cs="Times New Roman"/>
        </w:rPr>
      </w:pPr>
      <w:r w:rsidRPr="00EF3E9C">
        <w:rPr>
          <w:rFonts w:ascii="Times New Roman" w:hAnsi="Times New Roman" w:cs="Times New Roman"/>
        </w:rPr>
        <w:t>При проведении в 20</w:t>
      </w:r>
      <w:r w:rsidR="003B3706" w:rsidRPr="00EF3E9C">
        <w:rPr>
          <w:rFonts w:ascii="Times New Roman" w:hAnsi="Times New Roman" w:cs="Times New Roman"/>
        </w:rPr>
        <w:t>2</w:t>
      </w:r>
      <w:r w:rsidR="007F6A2A" w:rsidRPr="00EF3E9C">
        <w:rPr>
          <w:rFonts w:ascii="Times New Roman" w:hAnsi="Times New Roman" w:cs="Times New Roman"/>
        </w:rPr>
        <w:t>1</w:t>
      </w:r>
      <w:r w:rsidRPr="00EF3E9C">
        <w:rPr>
          <w:rFonts w:ascii="Times New Roman" w:hAnsi="Times New Roman" w:cs="Times New Roman"/>
        </w:rPr>
        <w:t xml:space="preserve"> г. конкурентных способов определения поставщиков (подрядчик</w:t>
      </w:r>
      <w:r w:rsidR="00FA1061" w:rsidRPr="00EF3E9C">
        <w:rPr>
          <w:rFonts w:ascii="Times New Roman" w:hAnsi="Times New Roman" w:cs="Times New Roman"/>
        </w:rPr>
        <w:t>ов, исполнителей) для осуществлен</w:t>
      </w:r>
      <w:r w:rsidRPr="00EF3E9C">
        <w:rPr>
          <w:rFonts w:ascii="Times New Roman" w:hAnsi="Times New Roman" w:cs="Times New Roman"/>
        </w:rPr>
        <w:t xml:space="preserve">ия закупок товаров (работ, услуг) получена экономия бюджетных средств в </w:t>
      </w:r>
      <w:r w:rsidR="00E45F95" w:rsidRPr="00EF3E9C">
        <w:rPr>
          <w:rFonts w:ascii="Times New Roman" w:hAnsi="Times New Roman" w:cs="Times New Roman"/>
        </w:rPr>
        <w:t>сумме</w:t>
      </w:r>
      <w:r w:rsidR="00E45F95">
        <w:rPr>
          <w:rFonts w:ascii="Times New Roman" w:hAnsi="Times New Roman" w:cs="Times New Roman"/>
        </w:rPr>
        <w:t xml:space="preserve"> </w:t>
      </w:r>
      <w:r w:rsidR="00E45F95" w:rsidRPr="00EF3E9C">
        <w:rPr>
          <w:rFonts w:ascii="Times New Roman" w:hAnsi="Times New Roman" w:cs="Times New Roman"/>
        </w:rPr>
        <w:t>62</w:t>
      </w:r>
      <w:r w:rsidR="009713CF" w:rsidRPr="00EF3E9C">
        <w:rPr>
          <w:rFonts w:ascii="Times New Roman" w:hAnsi="Times New Roman" w:cs="Times New Roman"/>
        </w:rPr>
        <w:t> </w:t>
      </w:r>
      <w:r w:rsidR="00CC7620">
        <w:rPr>
          <w:rFonts w:ascii="Times New Roman" w:hAnsi="Times New Roman" w:cs="Times New Roman"/>
        </w:rPr>
        <w:t>291</w:t>
      </w:r>
      <w:r w:rsidR="009713CF" w:rsidRPr="00EF3E9C">
        <w:rPr>
          <w:rFonts w:ascii="Times New Roman" w:hAnsi="Times New Roman" w:cs="Times New Roman"/>
        </w:rPr>
        <w:t>,</w:t>
      </w:r>
      <w:r w:rsidR="00CC7620">
        <w:rPr>
          <w:rFonts w:ascii="Times New Roman" w:hAnsi="Times New Roman" w:cs="Times New Roman"/>
        </w:rPr>
        <w:t>38</w:t>
      </w:r>
      <w:r w:rsidR="009713CF" w:rsidRPr="00EF3E9C">
        <w:rPr>
          <w:rFonts w:ascii="Times New Roman" w:hAnsi="Times New Roman" w:cs="Times New Roman"/>
        </w:rPr>
        <w:t xml:space="preserve"> руб.</w:t>
      </w:r>
      <w:r w:rsidR="00C977BB" w:rsidRPr="00EF3E9C">
        <w:rPr>
          <w:rFonts w:ascii="Times New Roman" w:hAnsi="Times New Roman" w:cs="Times New Roman"/>
        </w:rPr>
        <w:t xml:space="preserve"> </w:t>
      </w:r>
      <w:r w:rsidRPr="00EF3E9C">
        <w:rPr>
          <w:rFonts w:ascii="Times New Roman" w:hAnsi="Times New Roman" w:cs="Times New Roman"/>
        </w:rPr>
        <w:t xml:space="preserve"> руб., что позволило учреждению дополнительно приобрести </w:t>
      </w:r>
      <w:r w:rsidR="003B1331" w:rsidRPr="00EF3E9C">
        <w:rPr>
          <w:rFonts w:ascii="Times New Roman" w:hAnsi="Times New Roman" w:cs="Times New Roman"/>
        </w:rPr>
        <w:t xml:space="preserve">товары и </w:t>
      </w:r>
      <w:r w:rsidRPr="00EF3E9C">
        <w:rPr>
          <w:rFonts w:ascii="Times New Roman" w:hAnsi="Times New Roman" w:cs="Times New Roman"/>
        </w:rPr>
        <w:t xml:space="preserve"> услуги для обеспечения своей деятельности.</w:t>
      </w:r>
    </w:p>
    <w:p w:rsidR="00071118" w:rsidRPr="00F56721" w:rsidRDefault="00071118" w:rsidP="004A4C41">
      <w:pPr>
        <w:ind w:left="-425"/>
        <w:rPr>
          <w:rFonts w:ascii="Times New Roman" w:hAnsi="Times New Roman" w:cs="Times New Roman"/>
        </w:rPr>
      </w:pPr>
      <w:r w:rsidRPr="00F56721">
        <w:rPr>
          <w:rFonts w:ascii="Times New Roman" w:hAnsi="Times New Roman" w:cs="Times New Roman"/>
        </w:rPr>
        <w:t xml:space="preserve">Балансовая стоимость основных средств на конец отчетного периода составила </w:t>
      </w:r>
      <w:r w:rsidR="00C977BB" w:rsidRPr="00F56721">
        <w:rPr>
          <w:rFonts w:ascii="Times New Roman" w:hAnsi="Times New Roman" w:cs="Times New Roman"/>
        </w:rPr>
        <w:t xml:space="preserve">   </w:t>
      </w:r>
      <w:r w:rsidR="004A4C41" w:rsidRPr="00F56721">
        <w:rPr>
          <w:rFonts w:ascii="Times New Roman" w:hAnsi="Times New Roman" w:cs="Times New Roman"/>
        </w:rPr>
        <w:t xml:space="preserve"> </w:t>
      </w:r>
      <w:r w:rsidR="003B1331" w:rsidRPr="00F56721">
        <w:rPr>
          <w:rFonts w:ascii="Times New Roman" w:hAnsi="Times New Roman" w:cs="Times New Roman"/>
        </w:rPr>
        <w:t>6</w:t>
      </w:r>
      <w:r w:rsidR="00D32D8E" w:rsidRPr="00F56721">
        <w:rPr>
          <w:rFonts w:ascii="Times New Roman" w:hAnsi="Times New Roman" w:cs="Times New Roman"/>
        </w:rPr>
        <w:t>9</w:t>
      </w:r>
      <w:r w:rsidR="00F56721" w:rsidRPr="00F56721">
        <w:rPr>
          <w:rFonts w:ascii="Times New Roman" w:hAnsi="Times New Roman" w:cs="Times New Roman"/>
        </w:rPr>
        <w:t> 197 636</w:t>
      </w:r>
      <w:r w:rsidR="003B1331" w:rsidRPr="00F56721">
        <w:rPr>
          <w:rFonts w:ascii="Times New Roman" w:hAnsi="Times New Roman" w:cs="Times New Roman"/>
        </w:rPr>
        <w:t>,</w:t>
      </w:r>
      <w:r w:rsidR="00F56721" w:rsidRPr="00F56721">
        <w:rPr>
          <w:rFonts w:ascii="Times New Roman" w:hAnsi="Times New Roman" w:cs="Times New Roman"/>
        </w:rPr>
        <w:t>20</w:t>
      </w:r>
      <w:r w:rsidRPr="00F56721">
        <w:rPr>
          <w:rFonts w:ascii="Times New Roman" w:hAnsi="Times New Roman" w:cs="Times New Roman"/>
        </w:rPr>
        <w:t xml:space="preserve"> руб., в том числе:</w:t>
      </w:r>
    </w:p>
    <w:p w:rsidR="00071118" w:rsidRPr="00F56721" w:rsidRDefault="00626860" w:rsidP="00626860">
      <w:pPr>
        <w:ind w:left="0"/>
        <w:rPr>
          <w:rFonts w:ascii="Times New Roman" w:hAnsi="Times New Roman" w:cs="Times New Roman"/>
        </w:rPr>
      </w:pPr>
      <w:r w:rsidRPr="00F56721">
        <w:rPr>
          <w:rFonts w:ascii="Times New Roman" w:hAnsi="Times New Roman" w:cs="Times New Roman"/>
        </w:rPr>
        <w:t xml:space="preserve">1) </w:t>
      </w:r>
      <w:r w:rsidR="00071118" w:rsidRPr="00F56721">
        <w:rPr>
          <w:rFonts w:ascii="Times New Roman" w:hAnsi="Times New Roman" w:cs="Times New Roman"/>
        </w:rPr>
        <w:t xml:space="preserve">недвижимое имущество (нежилые здания и сооружения) </w:t>
      </w:r>
      <w:r w:rsidR="004A4C41" w:rsidRPr="00F56721">
        <w:rPr>
          <w:rFonts w:ascii="Times New Roman" w:hAnsi="Times New Roman" w:cs="Times New Roman"/>
        </w:rPr>
        <w:t>–</w:t>
      </w:r>
      <w:r w:rsidR="00071118" w:rsidRPr="00F56721">
        <w:rPr>
          <w:rFonts w:ascii="Times New Roman" w:hAnsi="Times New Roman" w:cs="Times New Roman"/>
        </w:rPr>
        <w:t xml:space="preserve"> </w:t>
      </w:r>
      <w:r w:rsidR="004A4C41" w:rsidRPr="00F56721">
        <w:rPr>
          <w:rFonts w:ascii="Times New Roman" w:hAnsi="Times New Roman" w:cs="Times New Roman"/>
        </w:rPr>
        <w:t>23</w:t>
      </w:r>
      <w:r w:rsidR="00A30C23">
        <w:rPr>
          <w:rFonts w:ascii="Times New Roman" w:hAnsi="Times New Roman" w:cs="Times New Roman"/>
        </w:rPr>
        <w:t xml:space="preserve"> </w:t>
      </w:r>
      <w:r w:rsidR="004A4C41" w:rsidRPr="00F56721">
        <w:rPr>
          <w:rFonts w:ascii="Times New Roman" w:hAnsi="Times New Roman" w:cs="Times New Roman"/>
        </w:rPr>
        <w:t>576 116,22</w:t>
      </w:r>
      <w:r w:rsidR="00071118" w:rsidRPr="00F56721">
        <w:rPr>
          <w:rFonts w:ascii="Times New Roman" w:hAnsi="Times New Roman" w:cs="Times New Roman"/>
        </w:rPr>
        <w:t xml:space="preserve"> руб.;</w:t>
      </w:r>
    </w:p>
    <w:p w:rsidR="003B1331" w:rsidRPr="00B40983" w:rsidRDefault="00626860" w:rsidP="00626860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71118" w:rsidRPr="00626860">
        <w:rPr>
          <w:rFonts w:ascii="Times New Roman" w:hAnsi="Times New Roman" w:cs="Times New Roman"/>
        </w:rPr>
        <w:t xml:space="preserve">иное движимое имущество </w:t>
      </w:r>
      <w:r w:rsidR="00071118" w:rsidRPr="00B40983">
        <w:rPr>
          <w:rFonts w:ascii="Times New Roman" w:hAnsi="Times New Roman" w:cs="Times New Roman"/>
        </w:rPr>
        <w:t xml:space="preserve">- </w:t>
      </w:r>
      <w:r w:rsidR="008F5FF1" w:rsidRPr="00B40983">
        <w:rPr>
          <w:rFonts w:ascii="Times New Roman" w:hAnsi="Times New Roman" w:cs="Times New Roman"/>
        </w:rPr>
        <w:t xml:space="preserve"> 4</w:t>
      </w:r>
      <w:r w:rsidR="00F56721" w:rsidRPr="00B40983">
        <w:rPr>
          <w:rFonts w:ascii="Times New Roman" w:hAnsi="Times New Roman" w:cs="Times New Roman"/>
        </w:rPr>
        <w:t>5</w:t>
      </w:r>
      <w:r w:rsidR="008F5FF1" w:rsidRPr="00B40983">
        <w:rPr>
          <w:rFonts w:ascii="Times New Roman" w:hAnsi="Times New Roman" w:cs="Times New Roman"/>
        </w:rPr>
        <w:t> </w:t>
      </w:r>
      <w:r w:rsidR="00F56721" w:rsidRPr="00B40983">
        <w:rPr>
          <w:rFonts w:ascii="Times New Roman" w:hAnsi="Times New Roman" w:cs="Times New Roman"/>
        </w:rPr>
        <w:t>621</w:t>
      </w:r>
      <w:r w:rsidR="008F5FF1" w:rsidRPr="00B40983">
        <w:rPr>
          <w:rFonts w:ascii="Times New Roman" w:hAnsi="Times New Roman" w:cs="Times New Roman"/>
        </w:rPr>
        <w:t> </w:t>
      </w:r>
      <w:r w:rsidR="00F56721" w:rsidRPr="00B40983">
        <w:rPr>
          <w:rFonts w:ascii="Times New Roman" w:hAnsi="Times New Roman" w:cs="Times New Roman"/>
        </w:rPr>
        <w:t>519</w:t>
      </w:r>
      <w:r w:rsidR="008F5FF1" w:rsidRPr="00B40983">
        <w:rPr>
          <w:rFonts w:ascii="Times New Roman" w:hAnsi="Times New Roman" w:cs="Times New Roman"/>
        </w:rPr>
        <w:t>,</w:t>
      </w:r>
      <w:r w:rsidR="00F56721" w:rsidRPr="00B40983">
        <w:rPr>
          <w:rFonts w:ascii="Times New Roman" w:hAnsi="Times New Roman" w:cs="Times New Roman"/>
        </w:rPr>
        <w:t>98</w:t>
      </w:r>
      <w:r w:rsidR="00071118" w:rsidRPr="00B40983">
        <w:rPr>
          <w:rFonts w:ascii="Times New Roman" w:hAnsi="Times New Roman" w:cs="Times New Roman"/>
        </w:rPr>
        <w:t xml:space="preserve"> руб., </w:t>
      </w:r>
    </w:p>
    <w:p w:rsidR="008F5FF1" w:rsidRPr="00B40983" w:rsidRDefault="008F5FF1" w:rsidP="008F5FF1">
      <w:pPr>
        <w:pStyle w:val="a6"/>
        <w:ind w:left="-65"/>
        <w:rPr>
          <w:rFonts w:ascii="Times New Roman" w:hAnsi="Times New Roman" w:cs="Times New Roman"/>
        </w:rPr>
      </w:pPr>
      <w:r w:rsidRPr="00B40983">
        <w:rPr>
          <w:rFonts w:ascii="Times New Roman" w:hAnsi="Times New Roman" w:cs="Times New Roman"/>
        </w:rPr>
        <w:t xml:space="preserve">в том числе иное движимое особо ценное имущество – 11 </w:t>
      </w:r>
      <w:r w:rsidR="00D32D8E" w:rsidRPr="00B40983">
        <w:rPr>
          <w:rFonts w:ascii="Times New Roman" w:hAnsi="Times New Roman" w:cs="Times New Roman"/>
        </w:rPr>
        <w:t>685</w:t>
      </w:r>
      <w:r w:rsidRPr="00B40983">
        <w:rPr>
          <w:rFonts w:ascii="Times New Roman" w:hAnsi="Times New Roman" w:cs="Times New Roman"/>
        </w:rPr>
        <w:t xml:space="preserve"> </w:t>
      </w:r>
      <w:r w:rsidR="00D32D8E" w:rsidRPr="00B40983">
        <w:rPr>
          <w:rFonts w:ascii="Times New Roman" w:hAnsi="Times New Roman" w:cs="Times New Roman"/>
        </w:rPr>
        <w:t>001</w:t>
      </w:r>
      <w:r w:rsidRPr="00B40983">
        <w:rPr>
          <w:rFonts w:ascii="Times New Roman" w:hAnsi="Times New Roman" w:cs="Times New Roman"/>
        </w:rPr>
        <w:t>,</w:t>
      </w:r>
      <w:r w:rsidR="00D32D8E" w:rsidRPr="00B40983">
        <w:rPr>
          <w:rFonts w:ascii="Times New Roman" w:hAnsi="Times New Roman" w:cs="Times New Roman"/>
        </w:rPr>
        <w:t>7</w:t>
      </w:r>
      <w:r w:rsidRPr="00B40983">
        <w:rPr>
          <w:rFonts w:ascii="Times New Roman" w:hAnsi="Times New Roman" w:cs="Times New Roman"/>
        </w:rPr>
        <w:t>6 руб.;</w:t>
      </w:r>
    </w:p>
    <w:p w:rsidR="00071118" w:rsidRPr="00626860" w:rsidRDefault="00071118" w:rsidP="003B1331">
      <w:pPr>
        <w:pStyle w:val="a6"/>
        <w:ind w:left="-65"/>
        <w:rPr>
          <w:rFonts w:ascii="Times New Roman" w:hAnsi="Times New Roman" w:cs="Times New Roman"/>
        </w:rPr>
      </w:pPr>
      <w:r w:rsidRPr="00626860">
        <w:rPr>
          <w:rFonts w:ascii="Times New Roman" w:hAnsi="Times New Roman" w:cs="Times New Roman"/>
        </w:rPr>
        <w:t>из них:</w:t>
      </w:r>
    </w:p>
    <w:p w:rsidR="00071118" w:rsidRPr="00437FC1" w:rsidRDefault="00071118" w:rsidP="00735B14">
      <w:pPr>
        <w:ind w:firstLine="426"/>
        <w:rPr>
          <w:rFonts w:ascii="Times New Roman" w:hAnsi="Times New Roman" w:cs="Times New Roman"/>
        </w:rPr>
      </w:pPr>
      <w:r w:rsidRPr="007E576B">
        <w:rPr>
          <w:rFonts w:ascii="Times New Roman" w:hAnsi="Times New Roman" w:cs="Times New Roman"/>
        </w:rPr>
        <w:t xml:space="preserve">- </w:t>
      </w:r>
      <w:r w:rsidR="008F5FF1" w:rsidRPr="007E576B">
        <w:rPr>
          <w:rFonts w:ascii="Times New Roman" w:hAnsi="Times New Roman" w:cs="Times New Roman"/>
        </w:rPr>
        <w:t xml:space="preserve">технические средства обучения, </w:t>
      </w:r>
      <w:r w:rsidRPr="007E576B">
        <w:rPr>
          <w:rFonts w:ascii="Times New Roman" w:hAnsi="Times New Roman" w:cs="Times New Roman"/>
        </w:rPr>
        <w:t>офисное оборудование</w:t>
      </w:r>
      <w:r w:rsidR="008F5FF1" w:rsidRPr="007E576B">
        <w:rPr>
          <w:rFonts w:ascii="Times New Roman" w:hAnsi="Times New Roman" w:cs="Times New Roman"/>
        </w:rPr>
        <w:t xml:space="preserve"> и оборудование сопутствующих производств:</w:t>
      </w:r>
      <w:r w:rsidRPr="007E576B">
        <w:rPr>
          <w:rFonts w:ascii="Times New Roman" w:hAnsi="Times New Roman" w:cs="Times New Roman"/>
        </w:rPr>
        <w:t xml:space="preserve"> (</w:t>
      </w:r>
      <w:r w:rsidR="008F5FF1" w:rsidRPr="007E576B">
        <w:rPr>
          <w:rFonts w:ascii="Times New Roman" w:hAnsi="Times New Roman" w:cs="Times New Roman"/>
        </w:rPr>
        <w:t xml:space="preserve">лабораторное оборудование, интерактивные средства обучения, </w:t>
      </w:r>
      <w:r w:rsidRPr="007E576B">
        <w:rPr>
          <w:rFonts w:ascii="Times New Roman" w:hAnsi="Times New Roman" w:cs="Times New Roman"/>
        </w:rPr>
        <w:t xml:space="preserve">компьютеры, серверы, ксероксы, </w:t>
      </w:r>
      <w:r w:rsidRPr="00437FC1">
        <w:rPr>
          <w:rFonts w:ascii="Times New Roman" w:hAnsi="Times New Roman" w:cs="Times New Roman"/>
        </w:rPr>
        <w:t xml:space="preserve">принтеры и т.п.) - </w:t>
      </w:r>
      <w:r w:rsidR="008F5FF1" w:rsidRPr="00437FC1">
        <w:rPr>
          <w:rFonts w:ascii="Times New Roman" w:hAnsi="Times New Roman" w:cs="Times New Roman"/>
        </w:rPr>
        <w:t xml:space="preserve"> </w:t>
      </w:r>
      <w:r w:rsidR="00150CDC" w:rsidRPr="00437FC1">
        <w:rPr>
          <w:rFonts w:ascii="Times New Roman" w:hAnsi="Times New Roman" w:cs="Times New Roman"/>
        </w:rPr>
        <w:t>20</w:t>
      </w:r>
      <w:r w:rsidR="008F5FF1" w:rsidRPr="00437FC1">
        <w:rPr>
          <w:rFonts w:ascii="Times New Roman" w:hAnsi="Times New Roman" w:cs="Times New Roman"/>
        </w:rPr>
        <w:t xml:space="preserve"> </w:t>
      </w:r>
      <w:r w:rsidR="007E576B" w:rsidRPr="00437FC1">
        <w:rPr>
          <w:rFonts w:ascii="Times New Roman" w:hAnsi="Times New Roman" w:cs="Times New Roman"/>
        </w:rPr>
        <w:t>717</w:t>
      </w:r>
      <w:r w:rsidR="008F5FF1" w:rsidRPr="00437FC1">
        <w:rPr>
          <w:rFonts w:ascii="Times New Roman" w:hAnsi="Times New Roman" w:cs="Times New Roman"/>
        </w:rPr>
        <w:t xml:space="preserve"> </w:t>
      </w:r>
      <w:r w:rsidR="007E576B" w:rsidRPr="00437FC1">
        <w:rPr>
          <w:rFonts w:ascii="Times New Roman" w:hAnsi="Times New Roman" w:cs="Times New Roman"/>
        </w:rPr>
        <w:t>851</w:t>
      </w:r>
      <w:r w:rsidR="008F5FF1" w:rsidRPr="00437FC1">
        <w:rPr>
          <w:rFonts w:ascii="Times New Roman" w:hAnsi="Times New Roman" w:cs="Times New Roman"/>
        </w:rPr>
        <w:t>,</w:t>
      </w:r>
      <w:r w:rsidR="007E576B" w:rsidRPr="00437FC1">
        <w:rPr>
          <w:rFonts w:ascii="Times New Roman" w:hAnsi="Times New Roman" w:cs="Times New Roman"/>
        </w:rPr>
        <w:t>96</w:t>
      </w:r>
      <w:r w:rsidRPr="00437FC1">
        <w:rPr>
          <w:rFonts w:ascii="Times New Roman" w:hAnsi="Times New Roman" w:cs="Times New Roman"/>
        </w:rPr>
        <w:t xml:space="preserve"> руб.;</w:t>
      </w:r>
    </w:p>
    <w:p w:rsidR="00071118" w:rsidRPr="00437FC1" w:rsidRDefault="00071118" w:rsidP="00735B14">
      <w:pPr>
        <w:ind w:firstLine="426"/>
        <w:rPr>
          <w:rFonts w:ascii="Times New Roman" w:hAnsi="Times New Roman" w:cs="Times New Roman"/>
        </w:rPr>
      </w:pPr>
      <w:r w:rsidRPr="00437FC1">
        <w:rPr>
          <w:rFonts w:ascii="Times New Roman" w:hAnsi="Times New Roman" w:cs="Times New Roman"/>
        </w:rPr>
        <w:t>- мебель</w:t>
      </w:r>
      <w:r w:rsidR="008F5FF1" w:rsidRPr="00437FC1">
        <w:rPr>
          <w:rFonts w:ascii="Times New Roman" w:hAnsi="Times New Roman" w:cs="Times New Roman"/>
        </w:rPr>
        <w:t xml:space="preserve">, хозяйственный инвентарь </w:t>
      </w:r>
      <w:r w:rsidRPr="00437FC1">
        <w:rPr>
          <w:rFonts w:ascii="Times New Roman" w:hAnsi="Times New Roman" w:cs="Times New Roman"/>
        </w:rPr>
        <w:t xml:space="preserve"> - </w:t>
      </w:r>
      <w:r w:rsidR="00E4754F" w:rsidRPr="00437FC1">
        <w:rPr>
          <w:rFonts w:ascii="Times New Roman" w:hAnsi="Times New Roman" w:cs="Times New Roman"/>
        </w:rPr>
        <w:t>11 </w:t>
      </w:r>
      <w:r w:rsidR="007E576B" w:rsidRPr="00437FC1">
        <w:rPr>
          <w:rFonts w:ascii="Times New Roman" w:hAnsi="Times New Roman" w:cs="Times New Roman"/>
        </w:rPr>
        <w:t>267</w:t>
      </w:r>
      <w:r w:rsidR="00E4754F" w:rsidRPr="00437FC1">
        <w:rPr>
          <w:rFonts w:ascii="Times New Roman" w:hAnsi="Times New Roman" w:cs="Times New Roman"/>
        </w:rPr>
        <w:t> </w:t>
      </w:r>
      <w:r w:rsidR="007E576B" w:rsidRPr="00437FC1">
        <w:rPr>
          <w:rFonts w:ascii="Times New Roman" w:hAnsi="Times New Roman" w:cs="Times New Roman"/>
        </w:rPr>
        <w:t>627</w:t>
      </w:r>
      <w:r w:rsidR="00E4754F" w:rsidRPr="00437FC1">
        <w:rPr>
          <w:rFonts w:ascii="Times New Roman" w:hAnsi="Times New Roman" w:cs="Times New Roman"/>
        </w:rPr>
        <w:t>,</w:t>
      </w:r>
      <w:r w:rsidR="007E576B" w:rsidRPr="00437FC1">
        <w:rPr>
          <w:rFonts w:ascii="Times New Roman" w:hAnsi="Times New Roman" w:cs="Times New Roman"/>
        </w:rPr>
        <w:t>1</w:t>
      </w:r>
      <w:r w:rsidR="00E4754F" w:rsidRPr="00437FC1">
        <w:rPr>
          <w:rFonts w:ascii="Times New Roman" w:hAnsi="Times New Roman" w:cs="Times New Roman"/>
        </w:rPr>
        <w:t>8</w:t>
      </w:r>
      <w:r w:rsidRPr="00437FC1">
        <w:rPr>
          <w:rFonts w:ascii="Times New Roman" w:hAnsi="Times New Roman" w:cs="Times New Roman"/>
        </w:rPr>
        <w:t xml:space="preserve"> руб.;</w:t>
      </w:r>
    </w:p>
    <w:p w:rsidR="008F5FF1" w:rsidRPr="00437FC1" w:rsidRDefault="008F5FF1" w:rsidP="00735B14">
      <w:pPr>
        <w:ind w:firstLine="426"/>
        <w:rPr>
          <w:rFonts w:ascii="Times New Roman" w:hAnsi="Times New Roman" w:cs="Times New Roman"/>
        </w:rPr>
      </w:pPr>
      <w:r w:rsidRPr="00437FC1">
        <w:rPr>
          <w:rFonts w:ascii="Times New Roman" w:hAnsi="Times New Roman" w:cs="Times New Roman"/>
        </w:rPr>
        <w:t xml:space="preserve">- библиотечный (учебный) фонд- </w:t>
      </w:r>
      <w:r w:rsidR="00150CDC" w:rsidRPr="00437FC1">
        <w:rPr>
          <w:rFonts w:ascii="Times New Roman" w:hAnsi="Times New Roman" w:cs="Times New Roman"/>
        </w:rPr>
        <w:t>11</w:t>
      </w:r>
      <w:r w:rsidR="00E4754F" w:rsidRPr="00437FC1">
        <w:rPr>
          <w:rFonts w:ascii="Times New Roman" w:hAnsi="Times New Roman" w:cs="Times New Roman"/>
        </w:rPr>
        <w:t> </w:t>
      </w:r>
      <w:r w:rsidR="001D16EF">
        <w:rPr>
          <w:rFonts w:ascii="Times New Roman" w:hAnsi="Times New Roman" w:cs="Times New Roman"/>
        </w:rPr>
        <w:t>165</w:t>
      </w:r>
      <w:r w:rsidR="00E4754F" w:rsidRPr="00437FC1">
        <w:rPr>
          <w:rFonts w:ascii="Times New Roman" w:hAnsi="Times New Roman" w:cs="Times New Roman"/>
        </w:rPr>
        <w:t> </w:t>
      </w:r>
      <w:r w:rsidR="001D16EF">
        <w:rPr>
          <w:rFonts w:ascii="Times New Roman" w:hAnsi="Times New Roman" w:cs="Times New Roman"/>
        </w:rPr>
        <w:t>209</w:t>
      </w:r>
      <w:r w:rsidR="00E4754F" w:rsidRPr="00437FC1">
        <w:rPr>
          <w:rFonts w:ascii="Times New Roman" w:hAnsi="Times New Roman" w:cs="Times New Roman"/>
        </w:rPr>
        <w:t>,</w:t>
      </w:r>
      <w:r w:rsidR="007E576B" w:rsidRPr="00437FC1">
        <w:rPr>
          <w:rFonts w:ascii="Times New Roman" w:hAnsi="Times New Roman" w:cs="Times New Roman"/>
        </w:rPr>
        <w:t>3</w:t>
      </w:r>
      <w:r w:rsidR="00150CDC" w:rsidRPr="00437FC1">
        <w:rPr>
          <w:rFonts w:ascii="Times New Roman" w:hAnsi="Times New Roman" w:cs="Times New Roman"/>
        </w:rPr>
        <w:t>3</w:t>
      </w:r>
      <w:r w:rsidR="00E4754F" w:rsidRPr="00437FC1">
        <w:rPr>
          <w:rFonts w:ascii="Times New Roman" w:hAnsi="Times New Roman" w:cs="Times New Roman"/>
        </w:rPr>
        <w:t xml:space="preserve"> руб.</w:t>
      </w:r>
    </w:p>
    <w:p w:rsidR="00071118" w:rsidRDefault="00BF72B1" w:rsidP="00735B14">
      <w:pPr>
        <w:ind w:firstLine="426"/>
        <w:rPr>
          <w:rFonts w:ascii="Times New Roman" w:hAnsi="Times New Roman" w:cs="Times New Roman"/>
        </w:rPr>
      </w:pPr>
      <w:r w:rsidRPr="00BF72B1">
        <w:rPr>
          <w:rFonts w:ascii="Times New Roman" w:hAnsi="Times New Roman" w:cs="Times New Roman"/>
        </w:rPr>
        <w:t>Основными средствами учреждение обеспечено на 100%.</w:t>
      </w:r>
    </w:p>
    <w:p w:rsidR="00BF72B1" w:rsidRPr="00150CDC" w:rsidRDefault="00BF72B1" w:rsidP="00735B14">
      <w:pPr>
        <w:ind w:firstLine="426"/>
        <w:rPr>
          <w:rFonts w:ascii="Times New Roman" w:hAnsi="Times New Roman" w:cs="Times New Roman"/>
        </w:rPr>
      </w:pPr>
      <w:r w:rsidRPr="00D32D8E">
        <w:rPr>
          <w:rFonts w:ascii="Times New Roman" w:hAnsi="Times New Roman" w:cs="Times New Roman"/>
        </w:rPr>
        <w:t xml:space="preserve">Амортизация основных средств на конец отчетного периода составляет </w:t>
      </w:r>
      <w:r w:rsidR="00150CDC" w:rsidRPr="00D32D8E">
        <w:rPr>
          <w:rFonts w:ascii="Times New Roman" w:hAnsi="Times New Roman" w:cs="Times New Roman"/>
        </w:rPr>
        <w:t>5</w:t>
      </w:r>
      <w:r w:rsidR="00D32D8E" w:rsidRPr="00D32D8E">
        <w:rPr>
          <w:rFonts w:ascii="Times New Roman" w:hAnsi="Times New Roman" w:cs="Times New Roman"/>
        </w:rPr>
        <w:t>3</w:t>
      </w:r>
      <w:r w:rsidR="00E4754F" w:rsidRPr="00D32D8E">
        <w:rPr>
          <w:rFonts w:ascii="Times New Roman" w:hAnsi="Times New Roman" w:cs="Times New Roman"/>
        </w:rPr>
        <w:t> </w:t>
      </w:r>
      <w:r w:rsidR="00D32D8E" w:rsidRPr="00D32D8E">
        <w:rPr>
          <w:rFonts w:ascii="Times New Roman" w:hAnsi="Times New Roman" w:cs="Times New Roman"/>
        </w:rPr>
        <w:t>384</w:t>
      </w:r>
      <w:r w:rsidR="00E4754F" w:rsidRPr="00D32D8E">
        <w:rPr>
          <w:rFonts w:ascii="Times New Roman" w:hAnsi="Times New Roman" w:cs="Times New Roman"/>
        </w:rPr>
        <w:t> </w:t>
      </w:r>
      <w:r w:rsidR="00D32D8E" w:rsidRPr="00D32D8E">
        <w:rPr>
          <w:rFonts w:ascii="Times New Roman" w:hAnsi="Times New Roman" w:cs="Times New Roman"/>
        </w:rPr>
        <w:t>122</w:t>
      </w:r>
      <w:r w:rsidR="00E4754F" w:rsidRPr="00D32D8E">
        <w:rPr>
          <w:rFonts w:ascii="Times New Roman" w:hAnsi="Times New Roman" w:cs="Times New Roman"/>
        </w:rPr>
        <w:t>,</w:t>
      </w:r>
      <w:r w:rsidR="00D32D8E" w:rsidRPr="00D32D8E">
        <w:rPr>
          <w:rFonts w:ascii="Times New Roman" w:hAnsi="Times New Roman" w:cs="Times New Roman"/>
        </w:rPr>
        <w:t xml:space="preserve">46 </w:t>
      </w:r>
      <w:r w:rsidR="00E4754F" w:rsidRPr="00D32D8E">
        <w:rPr>
          <w:rFonts w:ascii="Times New Roman" w:hAnsi="Times New Roman" w:cs="Times New Roman"/>
        </w:rPr>
        <w:t>руб.</w:t>
      </w:r>
      <w:r w:rsidRPr="00D32D8E">
        <w:rPr>
          <w:rFonts w:ascii="Times New Roman" w:hAnsi="Times New Roman" w:cs="Times New Roman"/>
        </w:rPr>
        <w:t xml:space="preserve"> (</w:t>
      </w:r>
      <w:r w:rsidR="00E4754F" w:rsidRPr="00D32D8E">
        <w:rPr>
          <w:rFonts w:ascii="Times New Roman" w:hAnsi="Times New Roman" w:cs="Times New Roman"/>
        </w:rPr>
        <w:t>7</w:t>
      </w:r>
      <w:r w:rsidR="00D32D8E" w:rsidRPr="00D32D8E">
        <w:rPr>
          <w:rFonts w:ascii="Times New Roman" w:hAnsi="Times New Roman" w:cs="Times New Roman"/>
        </w:rPr>
        <w:t>7</w:t>
      </w:r>
      <w:r w:rsidR="00E4754F" w:rsidRPr="00D32D8E">
        <w:rPr>
          <w:rFonts w:ascii="Times New Roman" w:hAnsi="Times New Roman" w:cs="Times New Roman"/>
        </w:rPr>
        <w:t>,</w:t>
      </w:r>
      <w:r w:rsidR="00A169C8">
        <w:rPr>
          <w:rFonts w:ascii="Times New Roman" w:hAnsi="Times New Roman" w:cs="Times New Roman"/>
        </w:rPr>
        <w:t>2</w:t>
      </w:r>
      <w:r w:rsidR="00E4754F" w:rsidRPr="00D32D8E">
        <w:rPr>
          <w:rFonts w:ascii="Times New Roman" w:hAnsi="Times New Roman" w:cs="Times New Roman"/>
        </w:rPr>
        <w:t xml:space="preserve"> </w:t>
      </w:r>
      <w:r w:rsidRPr="00D32D8E">
        <w:rPr>
          <w:rFonts w:ascii="Times New Roman" w:hAnsi="Times New Roman" w:cs="Times New Roman"/>
        </w:rPr>
        <w:t>% от стоимости).</w:t>
      </w:r>
    </w:p>
    <w:p w:rsidR="0003652B" w:rsidRDefault="00BF72B1" w:rsidP="00735B14">
      <w:pPr>
        <w:ind w:firstLine="426"/>
        <w:rPr>
          <w:rFonts w:ascii="Times New Roman" w:hAnsi="Times New Roman" w:cs="Times New Roman"/>
        </w:rPr>
      </w:pPr>
      <w:r w:rsidRPr="00BF72B1">
        <w:rPr>
          <w:rFonts w:ascii="Times New Roman" w:hAnsi="Times New Roman" w:cs="Times New Roman"/>
        </w:rPr>
        <w:t>Основные средства находятся в исправном техническом состоянии. Для поддержания технического состояния</w:t>
      </w:r>
      <w:r w:rsidRPr="00BF72B1">
        <w:t xml:space="preserve"> </w:t>
      </w:r>
      <w:r w:rsidRPr="00BF72B1">
        <w:rPr>
          <w:rFonts w:ascii="Times New Roman" w:hAnsi="Times New Roman" w:cs="Times New Roman"/>
        </w:rPr>
        <w:t>основных средств проводилось их плановое техническое обслуживание.</w:t>
      </w:r>
    </w:p>
    <w:p w:rsidR="00BF72B1" w:rsidRDefault="00BF72B1" w:rsidP="00735B14">
      <w:pPr>
        <w:ind w:firstLine="426"/>
        <w:rPr>
          <w:rFonts w:ascii="Times New Roman" w:hAnsi="Times New Roman" w:cs="Times New Roman"/>
        </w:rPr>
      </w:pPr>
      <w:r w:rsidRPr="00BF72B1">
        <w:rPr>
          <w:rFonts w:ascii="Times New Roman" w:hAnsi="Times New Roman" w:cs="Times New Roman"/>
        </w:rPr>
        <w:t xml:space="preserve"> </w:t>
      </w:r>
      <w:r w:rsidR="00A169C8">
        <w:rPr>
          <w:rFonts w:ascii="Times New Roman" w:hAnsi="Times New Roman" w:cs="Times New Roman"/>
        </w:rPr>
        <w:t xml:space="preserve">В 2021 году </w:t>
      </w:r>
      <w:r w:rsidR="0003652B">
        <w:rPr>
          <w:rFonts w:ascii="Times New Roman" w:hAnsi="Times New Roman" w:cs="Times New Roman"/>
        </w:rPr>
        <w:t xml:space="preserve">за счет средств целевых субсидии </w:t>
      </w:r>
      <w:r w:rsidR="00A169C8">
        <w:rPr>
          <w:rFonts w:ascii="Times New Roman" w:hAnsi="Times New Roman" w:cs="Times New Roman"/>
        </w:rPr>
        <w:t>проведены мероприятия  по установке, замене (реконструкции) приборов учета тепловой энергии и в рамках реализации антитеррористической защищенности расширена сеть видеонаблюдения в учреждении. Постановка на учет сформированных основных средств осуществлена в соответствии с учетной политикой учреждения</w:t>
      </w:r>
      <w:r w:rsidR="0003652B">
        <w:rPr>
          <w:rFonts w:ascii="Times New Roman" w:hAnsi="Times New Roman" w:cs="Times New Roman"/>
        </w:rPr>
        <w:t xml:space="preserve">. </w:t>
      </w:r>
      <w:r w:rsidR="00A169C8">
        <w:rPr>
          <w:rFonts w:ascii="Times New Roman" w:hAnsi="Times New Roman" w:cs="Times New Roman"/>
        </w:rPr>
        <w:t xml:space="preserve">  </w:t>
      </w:r>
      <w:r w:rsidR="0003652B">
        <w:rPr>
          <w:rFonts w:ascii="Times New Roman" w:hAnsi="Times New Roman" w:cs="Times New Roman"/>
        </w:rPr>
        <w:t xml:space="preserve">За счет доходов от приносящей доход деятельности, с целью обеспечения питьевого режима установлена система очистки воды. </w:t>
      </w:r>
      <w:r w:rsidRPr="00BF72B1">
        <w:rPr>
          <w:rFonts w:ascii="Times New Roman" w:hAnsi="Times New Roman" w:cs="Times New Roman"/>
        </w:rPr>
        <w:t>Потребности в ремонте основных средств в отчетном периоде не было. Недостачи и порчи имущества в 20</w:t>
      </w:r>
      <w:r w:rsidR="00C977BB">
        <w:rPr>
          <w:rFonts w:ascii="Times New Roman" w:hAnsi="Times New Roman" w:cs="Times New Roman"/>
        </w:rPr>
        <w:t>2</w:t>
      </w:r>
      <w:r w:rsidR="00D32D8E">
        <w:rPr>
          <w:rFonts w:ascii="Times New Roman" w:hAnsi="Times New Roman" w:cs="Times New Roman"/>
        </w:rPr>
        <w:t>1</w:t>
      </w:r>
      <w:r w:rsidRPr="00BF72B1">
        <w:rPr>
          <w:rFonts w:ascii="Times New Roman" w:hAnsi="Times New Roman" w:cs="Times New Roman"/>
        </w:rPr>
        <w:t xml:space="preserve"> г. не выявлено. Основные средства использовались для нужд</w:t>
      </w:r>
      <w:r w:rsidRPr="00BF72B1">
        <w:t xml:space="preserve"> </w:t>
      </w:r>
      <w:r w:rsidRPr="00BF72B1">
        <w:rPr>
          <w:rFonts w:ascii="Times New Roman" w:hAnsi="Times New Roman" w:cs="Times New Roman"/>
        </w:rPr>
        <w:t>учреждения по своему целевому назначению.</w:t>
      </w:r>
    </w:p>
    <w:p w:rsidR="00BF72B1" w:rsidRDefault="00BF72B1" w:rsidP="00735B14">
      <w:pPr>
        <w:ind w:firstLine="426"/>
        <w:rPr>
          <w:rFonts w:ascii="Times New Roman" w:hAnsi="Times New Roman" w:cs="Times New Roman"/>
        </w:rPr>
      </w:pPr>
      <w:r w:rsidRPr="00BF72B1">
        <w:rPr>
          <w:rFonts w:ascii="Times New Roman" w:hAnsi="Times New Roman" w:cs="Times New Roman"/>
        </w:rPr>
        <w:t>Объекты основных средств, имеющие нулевую балансовую стоимость и выведенные из эксплуатации (неиспользуемые), в</w:t>
      </w:r>
      <w:r w:rsidRPr="00BF72B1">
        <w:t xml:space="preserve"> </w:t>
      </w:r>
      <w:r w:rsidRPr="00BF72B1">
        <w:rPr>
          <w:rFonts w:ascii="Times New Roman" w:hAnsi="Times New Roman" w:cs="Times New Roman"/>
        </w:rPr>
        <w:t>учреждении отсутствуют.</w:t>
      </w:r>
    </w:p>
    <w:p w:rsidR="0023075B" w:rsidRDefault="0023075B" w:rsidP="00735B1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Обесценивание основных средств и материальных запасов не производилось.</w:t>
      </w:r>
    </w:p>
    <w:p w:rsidR="00C44510" w:rsidRDefault="00150CDC" w:rsidP="00735B1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r w:rsidR="0023075B">
        <w:rPr>
          <w:rFonts w:ascii="Times New Roman" w:hAnsi="Times New Roman" w:cs="Times New Roman"/>
        </w:rPr>
        <w:t>оборудование, полученное в 202</w:t>
      </w:r>
      <w:r w:rsidR="000F5D7C">
        <w:rPr>
          <w:rFonts w:ascii="Times New Roman" w:hAnsi="Times New Roman" w:cs="Times New Roman"/>
        </w:rPr>
        <w:t>0</w:t>
      </w:r>
      <w:r w:rsidR="00F3569B">
        <w:rPr>
          <w:rFonts w:ascii="Times New Roman" w:hAnsi="Times New Roman" w:cs="Times New Roman"/>
        </w:rPr>
        <w:t xml:space="preserve"> </w:t>
      </w:r>
      <w:r w:rsidR="0023075B">
        <w:rPr>
          <w:rFonts w:ascii="Times New Roman" w:hAnsi="Times New Roman" w:cs="Times New Roman"/>
        </w:rPr>
        <w:t xml:space="preserve">году, в </w:t>
      </w:r>
      <w:r>
        <w:rPr>
          <w:rFonts w:ascii="Times New Roman" w:hAnsi="Times New Roman" w:cs="Times New Roman"/>
        </w:rPr>
        <w:t xml:space="preserve">рамках централизованной поставки </w:t>
      </w:r>
      <w:r w:rsidR="0023075B">
        <w:rPr>
          <w:rFonts w:ascii="Times New Roman" w:hAnsi="Times New Roman" w:cs="Times New Roman"/>
        </w:rPr>
        <w:t>принято в оперативное управление</w:t>
      </w:r>
      <w:r w:rsidR="00C44510">
        <w:rPr>
          <w:rFonts w:ascii="Times New Roman" w:hAnsi="Times New Roman" w:cs="Times New Roman"/>
        </w:rPr>
        <w:t>:</w:t>
      </w:r>
    </w:p>
    <w:p w:rsidR="00C44510" w:rsidRPr="0023075B" w:rsidRDefault="0023075B" w:rsidP="00735B14">
      <w:pPr>
        <w:ind w:firstLine="426"/>
        <w:rPr>
          <w:rFonts w:ascii="Times New Roman" w:hAnsi="Times New Roman" w:cs="Times New Roman"/>
        </w:rPr>
      </w:pPr>
      <w:r w:rsidRPr="0023075B">
        <w:rPr>
          <w:rFonts w:ascii="Times New Roman" w:hAnsi="Times New Roman" w:cs="Times New Roman"/>
        </w:rPr>
        <w:t xml:space="preserve">  Основные средства </w:t>
      </w:r>
      <w:r w:rsidR="00150CDC" w:rsidRPr="0023075B">
        <w:rPr>
          <w:rFonts w:ascii="Times New Roman" w:hAnsi="Times New Roman" w:cs="Times New Roman"/>
        </w:rPr>
        <w:t xml:space="preserve">на общую сумму </w:t>
      </w:r>
      <w:r w:rsidRPr="0023075B">
        <w:rPr>
          <w:rFonts w:ascii="Times New Roman" w:hAnsi="Times New Roman" w:cs="Times New Roman"/>
        </w:rPr>
        <w:t>243</w:t>
      </w:r>
      <w:r w:rsidR="00A30C23">
        <w:rPr>
          <w:rFonts w:ascii="Times New Roman" w:hAnsi="Times New Roman" w:cs="Times New Roman"/>
        </w:rPr>
        <w:t xml:space="preserve"> </w:t>
      </w:r>
      <w:r w:rsidRPr="0023075B">
        <w:rPr>
          <w:rFonts w:ascii="Times New Roman" w:hAnsi="Times New Roman" w:cs="Times New Roman"/>
        </w:rPr>
        <w:t>264,66</w:t>
      </w:r>
      <w:r w:rsidR="00C44510" w:rsidRPr="0023075B">
        <w:rPr>
          <w:rFonts w:ascii="Times New Roman" w:hAnsi="Times New Roman" w:cs="Times New Roman"/>
        </w:rPr>
        <w:t xml:space="preserve"> руб.</w:t>
      </w:r>
    </w:p>
    <w:p w:rsidR="00150CDC" w:rsidRPr="0023075B" w:rsidRDefault="0023075B" w:rsidP="00735B14">
      <w:pPr>
        <w:ind w:firstLine="426"/>
        <w:rPr>
          <w:rFonts w:ascii="Times New Roman" w:hAnsi="Times New Roman" w:cs="Times New Roman"/>
        </w:rPr>
      </w:pPr>
      <w:r w:rsidRPr="0023075B">
        <w:rPr>
          <w:rFonts w:ascii="Times New Roman" w:hAnsi="Times New Roman" w:cs="Times New Roman"/>
        </w:rPr>
        <w:t xml:space="preserve">  Материальные запасы</w:t>
      </w:r>
      <w:r w:rsidR="00C44510" w:rsidRPr="0023075B">
        <w:rPr>
          <w:rFonts w:ascii="Times New Roman" w:hAnsi="Times New Roman" w:cs="Times New Roman"/>
        </w:rPr>
        <w:t xml:space="preserve"> на общую сумму</w:t>
      </w:r>
      <w:r w:rsidR="00A30C23">
        <w:rPr>
          <w:rFonts w:ascii="Times New Roman" w:hAnsi="Times New Roman" w:cs="Times New Roman"/>
        </w:rPr>
        <w:t xml:space="preserve"> </w:t>
      </w:r>
      <w:r w:rsidRPr="0023075B">
        <w:rPr>
          <w:rFonts w:ascii="Times New Roman" w:hAnsi="Times New Roman" w:cs="Times New Roman"/>
        </w:rPr>
        <w:t>34</w:t>
      </w:r>
      <w:r w:rsidR="00A30C23">
        <w:rPr>
          <w:rFonts w:ascii="Times New Roman" w:hAnsi="Times New Roman" w:cs="Times New Roman"/>
        </w:rPr>
        <w:t xml:space="preserve"> </w:t>
      </w:r>
      <w:r w:rsidRPr="0023075B">
        <w:rPr>
          <w:rFonts w:ascii="Times New Roman" w:hAnsi="Times New Roman" w:cs="Times New Roman"/>
        </w:rPr>
        <w:t>039,18руб</w:t>
      </w:r>
      <w:r w:rsidR="00C44510" w:rsidRPr="0023075B">
        <w:rPr>
          <w:rFonts w:ascii="Times New Roman" w:hAnsi="Times New Roman" w:cs="Times New Roman"/>
        </w:rPr>
        <w:t>.</w:t>
      </w:r>
    </w:p>
    <w:p w:rsidR="00C977BB" w:rsidRDefault="00A30C23" w:rsidP="00735B14">
      <w:pPr>
        <w:ind w:firstLine="426"/>
        <w:rPr>
          <w:rFonts w:ascii="Times New Roman" w:hAnsi="Times New Roman" w:cs="Times New Roman"/>
        </w:rPr>
      </w:pPr>
      <w:r w:rsidRPr="00860F76">
        <w:rPr>
          <w:rFonts w:ascii="Times New Roman" w:hAnsi="Times New Roman" w:cs="Times New Roman"/>
        </w:rPr>
        <w:t>Нефинансовые активы,</w:t>
      </w:r>
      <w:r w:rsidR="00C44510" w:rsidRPr="00860F76">
        <w:rPr>
          <w:rFonts w:ascii="Times New Roman" w:hAnsi="Times New Roman" w:cs="Times New Roman"/>
        </w:rPr>
        <w:t xml:space="preserve"> полученные по договорам в безвозмездное пользование учтены на сумму           </w:t>
      </w:r>
      <w:r w:rsidR="00860F76" w:rsidRPr="00860F76">
        <w:rPr>
          <w:rFonts w:ascii="Times New Roman" w:hAnsi="Times New Roman" w:cs="Times New Roman"/>
        </w:rPr>
        <w:t>3</w:t>
      </w:r>
      <w:r w:rsidR="00C44510" w:rsidRPr="00860F76">
        <w:rPr>
          <w:rFonts w:ascii="Times New Roman" w:hAnsi="Times New Roman" w:cs="Times New Roman"/>
        </w:rPr>
        <w:t> </w:t>
      </w:r>
      <w:r w:rsidR="00860F76" w:rsidRPr="00860F76">
        <w:rPr>
          <w:rFonts w:ascii="Times New Roman" w:hAnsi="Times New Roman" w:cs="Times New Roman"/>
        </w:rPr>
        <w:t>278</w:t>
      </w:r>
      <w:r w:rsidR="00C44510" w:rsidRPr="00860F76">
        <w:rPr>
          <w:rFonts w:ascii="Times New Roman" w:hAnsi="Times New Roman" w:cs="Times New Roman"/>
        </w:rPr>
        <w:t> 3</w:t>
      </w:r>
      <w:r w:rsidR="00860F76" w:rsidRPr="00860F76">
        <w:rPr>
          <w:rFonts w:ascii="Times New Roman" w:hAnsi="Times New Roman" w:cs="Times New Roman"/>
        </w:rPr>
        <w:t>72</w:t>
      </w:r>
      <w:r w:rsidR="00C44510" w:rsidRPr="00860F76">
        <w:rPr>
          <w:rFonts w:ascii="Times New Roman" w:hAnsi="Times New Roman" w:cs="Times New Roman"/>
        </w:rPr>
        <w:t>,00 рублей.</w:t>
      </w:r>
    </w:p>
    <w:p w:rsidR="00860F76" w:rsidRDefault="00860F76" w:rsidP="00735B14">
      <w:pPr>
        <w:ind w:firstLine="426"/>
        <w:rPr>
          <w:rFonts w:ascii="Times New Roman" w:hAnsi="Times New Roman" w:cs="Times New Roman"/>
        </w:rPr>
      </w:pPr>
      <w:r w:rsidRPr="00860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исключительные права пользования программным обеспечением и базами </w:t>
      </w:r>
      <w:r w:rsidR="00F3569B">
        <w:rPr>
          <w:rFonts w:ascii="Times New Roman" w:hAnsi="Times New Roman" w:cs="Times New Roman"/>
        </w:rPr>
        <w:t>данных учтены</w:t>
      </w:r>
      <w:r>
        <w:rPr>
          <w:rFonts w:ascii="Times New Roman" w:hAnsi="Times New Roman" w:cs="Times New Roman"/>
        </w:rPr>
        <w:t xml:space="preserve"> на </w:t>
      </w:r>
      <w:r w:rsidR="00F3569B">
        <w:rPr>
          <w:rFonts w:ascii="Times New Roman" w:hAnsi="Times New Roman" w:cs="Times New Roman"/>
        </w:rPr>
        <w:t>сумму 102</w:t>
      </w:r>
      <w:r w:rsidR="001D16EF">
        <w:rPr>
          <w:rFonts w:ascii="Times New Roman" w:hAnsi="Times New Roman" w:cs="Times New Roman"/>
        </w:rPr>
        <w:t xml:space="preserve"> </w:t>
      </w:r>
      <w:r w:rsidR="00F3569B">
        <w:rPr>
          <w:rFonts w:ascii="Times New Roman" w:hAnsi="Times New Roman" w:cs="Times New Roman"/>
        </w:rPr>
        <w:t>285</w:t>
      </w:r>
      <w:r>
        <w:rPr>
          <w:rFonts w:ascii="Times New Roman" w:hAnsi="Times New Roman" w:cs="Times New Roman"/>
        </w:rPr>
        <w:t>,00 рублей, из них с изменением валюты баланса на 01.01.2021 года на сумму 96</w:t>
      </w:r>
      <w:r w:rsidR="00C03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675 рублей.</w:t>
      </w:r>
    </w:p>
    <w:p w:rsidR="006C5040" w:rsidRDefault="006C5040" w:rsidP="00735B14">
      <w:pPr>
        <w:ind w:firstLine="426"/>
        <w:rPr>
          <w:rFonts w:ascii="Times New Roman" w:hAnsi="Times New Roman" w:cs="Times New Roman"/>
        </w:rPr>
      </w:pPr>
      <w:r w:rsidRPr="006C5040">
        <w:rPr>
          <w:rFonts w:ascii="Times New Roman" w:hAnsi="Times New Roman" w:cs="Times New Roman"/>
        </w:rPr>
        <w:t>Объектов аренды у учреждения нет.</w:t>
      </w:r>
    </w:p>
    <w:p w:rsidR="00BF72B1" w:rsidRDefault="006C5040" w:rsidP="00735B14">
      <w:pPr>
        <w:ind w:firstLine="426"/>
        <w:rPr>
          <w:rFonts w:ascii="Times New Roman" w:hAnsi="Times New Roman" w:cs="Times New Roman"/>
        </w:rPr>
      </w:pPr>
      <w:r w:rsidRPr="006C5040">
        <w:rPr>
          <w:rFonts w:ascii="Times New Roman" w:hAnsi="Times New Roman" w:cs="Times New Roman"/>
        </w:rPr>
        <w:t>Материальные запасы, приобретаемые для хозяйственной деятельности учреждения, поступали своевременно. Дефицита</w:t>
      </w:r>
      <w:r>
        <w:rPr>
          <w:rFonts w:ascii="Times New Roman" w:hAnsi="Times New Roman" w:cs="Times New Roman"/>
        </w:rPr>
        <w:t xml:space="preserve"> </w:t>
      </w:r>
      <w:r w:rsidRPr="006C5040">
        <w:rPr>
          <w:rFonts w:ascii="Times New Roman" w:hAnsi="Times New Roman" w:cs="Times New Roman"/>
        </w:rPr>
        <w:t>в материальных запасах не допускалось.</w:t>
      </w:r>
    </w:p>
    <w:p w:rsidR="00860F76" w:rsidRDefault="00803FB1" w:rsidP="00735B14">
      <w:pPr>
        <w:ind w:firstLine="426"/>
        <w:rPr>
          <w:rFonts w:ascii="Times New Roman" w:hAnsi="Times New Roman" w:cs="Times New Roman"/>
          <w:color w:val="FF0000"/>
        </w:rPr>
      </w:pPr>
      <w:r w:rsidRPr="00EF3E9C">
        <w:rPr>
          <w:rFonts w:ascii="Times New Roman" w:hAnsi="Times New Roman" w:cs="Times New Roman"/>
        </w:rPr>
        <w:t>Лимиты потребления тепло</w:t>
      </w:r>
      <w:r w:rsidR="00437FC1">
        <w:rPr>
          <w:rFonts w:ascii="Times New Roman" w:hAnsi="Times New Roman" w:cs="Times New Roman"/>
        </w:rPr>
        <w:t>-</w:t>
      </w:r>
      <w:r w:rsidRPr="00EF3E9C">
        <w:rPr>
          <w:rFonts w:ascii="Times New Roman" w:hAnsi="Times New Roman" w:cs="Times New Roman"/>
        </w:rPr>
        <w:t>энергоресурсов соблюдаются. Перерасхода нет</w:t>
      </w:r>
      <w:r w:rsidRPr="00EF3E9C">
        <w:rPr>
          <w:rFonts w:ascii="Times New Roman" w:hAnsi="Times New Roman" w:cs="Times New Roman"/>
          <w:color w:val="FF0000"/>
        </w:rPr>
        <w:t xml:space="preserve">. </w:t>
      </w:r>
    </w:p>
    <w:p w:rsidR="00CE6990" w:rsidRPr="00FA1061" w:rsidRDefault="00CE6990" w:rsidP="00735B14">
      <w:pPr>
        <w:ind w:firstLine="426"/>
        <w:rPr>
          <w:rFonts w:ascii="Times New Roman" w:hAnsi="Times New Roman" w:cs="Times New Roman"/>
          <w:b/>
        </w:rPr>
      </w:pPr>
      <w:r w:rsidRPr="00FA1061">
        <w:rPr>
          <w:rFonts w:ascii="Times New Roman" w:hAnsi="Times New Roman" w:cs="Times New Roman"/>
          <w:b/>
        </w:rPr>
        <w:t>Раздел 3 "Анализ отчета об исполнении учреждением плана его деятельности"</w:t>
      </w:r>
    </w:p>
    <w:p w:rsidR="00437FC1" w:rsidRPr="005E3C8C" w:rsidRDefault="00437FC1" w:rsidP="005D1AE0">
      <w:pPr>
        <w:spacing w:after="0" w:line="240" w:lineRule="auto"/>
        <w:ind w:firstLine="425"/>
        <w:rPr>
          <w:rFonts w:ascii="Times New Roman" w:hAnsi="Times New Roman" w:cs="Times New Roman"/>
          <w:color w:val="FF0000"/>
        </w:rPr>
      </w:pPr>
    </w:p>
    <w:p w:rsidR="00677793" w:rsidRDefault="00677793" w:rsidP="00735B14">
      <w:pPr>
        <w:ind w:firstLine="426"/>
        <w:rPr>
          <w:rFonts w:ascii="Times New Roman" w:hAnsi="Times New Roman" w:cs="Times New Roman"/>
        </w:rPr>
      </w:pPr>
      <w:r w:rsidRPr="00677793">
        <w:rPr>
          <w:rFonts w:ascii="Times New Roman" w:hAnsi="Times New Roman" w:cs="Times New Roman"/>
        </w:rPr>
        <w:t xml:space="preserve">Принятие бюджетных и денежных обязательств сверх доведенного объема </w:t>
      </w:r>
      <w:r w:rsidR="00814F47">
        <w:rPr>
          <w:rFonts w:ascii="Times New Roman" w:hAnsi="Times New Roman" w:cs="Times New Roman"/>
        </w:rPr>
        <w:t>ПФХД</w:t>
      </w:r>
      <w:r w:rsidRPr="00677793">
        <w:rPr>
          <w:rFonts w:ascii="Times New Roman" w:hAnsi="Times New Roman" w:cs="Times New Roman"/>
        </w:rPr>
        <w:t xml:space="preserve"> в 20</w:t>
      </w:r>
      <w:r w:rsidR="0031260F">
        <w:rPr>
          <w:rFonts w:ascii="Times New Roman" w:hAnsi="Times New Roman" w:cs="Times New Roman"/>
        </w:rPr>
        <w:t>2</w:t>
      </w:r>
      <w:r w:rsidR="006C69D4">
        <w:rPr>
          <w:rFonts w:ascii="Times New Roman" w:hAnsi="Times New Roman" w:cs="Times New Roman"/>
        </w:rPr>
        <w:t>1</w:t>
      </w:r>
      <w:r w:rsidRPr="00677793">
        <w:rPr>
          <w:rFonts w:ascii="Times New Roman" w:hAnsi="Times New Roman" w:cs="Times New Roman"/>
        </w:rPr>
        <w:t xml:space="preserve"> г</w:t>
      </w:r>
      <w:r w:rsidRPr="008803C3">
        <w:rPr>
          <w:rFonts w:ascii="Times New Roman" w:hAnsi="Times New Roman" w:cs="Times New Roman"/>
        </w:rPr>
        <w:t>.</w:t>
      </w:r>
      <w:r w:rsidRPr="008803C3">
        <w:t xml:space="preserve"> </w:t>
      </w:r>
      <w:r w:rsidRPr="008803C3">
        <w:rPr>
          <w:rFonts w:ascii="Times New Roman" w:hAnsi="Times New Roman" w:cs="Times New Roman"/>
        </w:rPr>
        <w:t>не допускалось.</w:t>
      </w:r>
    </w:p>
    <w:p w:rsidR="00B229B5" w:rsidRDefault="00677793" w:rsidP="00735B14">
      <w:pPr>
        <w:ind w:firstLine="426"/>
        <w:rPr>
          <w:rFonts w:ascii="Times New Roman" w:hAnsi="Times New Roman" w:cs="Times New Roman"/>
          <w:b/>
        </w:rPr>
      </w:pPr>
      <w:r w:rsidRPr="00677793">
        <w:rPr>
          <w:rFonts w:ascii="Times New Roman" w:hAnsi="Times New Roman" w:cs="Times New Roman"/>
        </w:rPr>
        <w:t>На 20</w:t>
      </w:r>
      <w:r w:rsidR="0031260F">
        <w:rPr>
          <w:rFonts w:ascii="Times New Roman" w:hAnsi="Times New Roman" w:cs="Times New Roman"/>
        </w:rPr>
        <w:t>2</w:t>
      </w:r>
      <w:r w:rsidR="006C69D4">
        <w:rPr>
          <w:rFonts w:ascii="Times New Roman" w:hAnsi="Times New Roman" w:cs="Times New Roman"/>
        </w:rPr>
        <w:t>1</w:t>
      </w:r>
      <w:r w:rsidRPr="00677793">
        <w:rPr>
          <w:rFonts w:ascii="Times New Roman" w:hAnsi="Times New Roman" w:cs="Times New Roman"/>
        </w:rPr>
        <w:t xml:space="preserve"> г. учреждению утвержден </w:t>
      </w:r>
      <w:r w:rsidR="00814F47">
        <w:rPr>
          <w:rFonts w:ascii="Times New Roman" w:hAnsi="Times New Roman" w:cs="Times New Roman"/>
        </w:rPr>
        <w:t>ПФХД</w:t>
      </w:r>
      <w:r w:rsidRPr="00677793">
        <w:rPr>
          <w:rFonts w:ascii="Times New Roman" w:hAnsi="Times New Roman" w:cs="Times New Roman"/>
        </w:rPr>
        <w:t xml:space="preserve"> </w:t>
      </w:r>
      <w:r w:rsidR="00A43490">
        <w:rPr>
          <w:rFonts w:ascii="Times New Roman" w:hAnsi="Times New Roman" w:cs="Times New Roman"/>
        </w:rPr>
        <w:t>по доходам</w:t>
      </w:r>
      <w:r w:rsidR="00814F47">
        <w:rPr>
          <w:rFonts w:ascii="Times New Roman" w:hAnsi="Times New Roman" w:cs="Times New Roman"/>
        </w:rPr>
        <w:t xml:space="preserve"> </w:t>
      </w:r>
      <w:r w:rsidRPr="00677793">
        <w:rPr>
          <w:rFonts w:ascii="Times New Roman" w:hAnsi="Times New Roman" w:cs="Times New Roman"/>
        </w:rPr>
        <w:t xml:space="preserve">в объеме </w:t>
      </w:r>
      <w:r w:rsidR="008A020C" w:rsidRPr="008803C3">
        <w:rPr>
          <w:rFonts w:ascii="Times New Roman" w:hAnsi="Times New Roman" w:cs="Times New Roman"/>
        </w:rPr>
        <w:t>9</w:t>
      </w:r>
      <w:r w:rsidR="008D17A7">
        <w:rPr>
          <w:rFonts w:ascii="Times New Roman" w:hAnsi="Times New Roman" w:cs="Times New Roman"/>
        </w:rPr>
        <w:t>6</w:t>
      </w:r>
      <w:r w:rsidR="008A020C" w:rsidRPr="008803C3">
        <w:rPr>
          <w:rFonts w:ascii="Times New Roman" w:hAnsi="Times New Roman" w:cs="Times New Roman"/>
        </w:rPr>
        <w:t> </w:t>
      </w:r>
      <w:r w:rsidR="008D17A7">
        <w:rPr>
          <w:rFonts w:ascii="Times New Roman" w:hAnsi="Times New Roman" w:cs="Times New Roman"/>
        </w:rPr>
        <w:t>582</w:t>
      </w:r>
      <w:r w:rsidR="008A020C" w:rsidRPr="008803C3">
        <w:rPr>
          <w:rFonts w:ascii="Times New Roman" w:hAnsi="Times New Roman" w:cs="Times New Roman"/>
        </w:rPr>
        <w:t> </w:t>
      </w:r>
      <w:r w:rsidR="008D17A7">
        <w:rPr>
          <w:rFonts w:ascii="Times New Roman" w:hAnsi="Times New Roman" w:cs="Times New Roman"/>
        </w:rPr>
        <w:t>480</w:t>
      </w:r>
      <w:r w:rsidR="008A020C" w:rsidRPr="008803C3">
        <w:rPr>
          <w:rFonts w:ascii="Times New Roman" w:hAnsi="Times New Roman" w:cs="Times New Roman"/>
        </w:rPr>
        <w:t>,</w:t>
      </w:r>
      <w:r w:rsidR="008D17A7">
        <w:rPr>
          <w:rFonts w:ascii="Times New Roman" w:hAnsi="Times New Roman" w:cs="Times New Roman"/>
        </w:rPr>
        <w:t>76</w:t>
      </w:r>
      <w:r w:rsidR="008A020C" w:rsidRPr="008803C3">
        <w:rPr>
          <w:rFonts w:ascii="Times New Roman" w:hAnsi="Times New Roman" w:cs="Times New Roman"/>
        </w:rPr>
        <w:t xml:space="preserve"> </w:t>
      </w:r>
      <w:r w:rsidRPr="008803C3">
        <w:rPr>
          <w:rFonts w:ascii="Times New Roman" w:hAnsi="Times New Roman" w:cs="Times New Roman"/>
        </w:rPr>
        <w:t>руб</w:t>
      </w:r>
      <w:r w:rsidRPr="00EF3E9C">
        <w:rPr>
          <w:rFonts w:ascii="Times New Roman" w:hAnsi="Times New Roman" w:cs="Times New Roman"/>
          <w:color w:val="FF0000"/>
        </w:rPr>
        <w:t>.</w:t>
      </w:r>
      <w:r w:rsidR="00814F47" w:rsidRPr="00EF3E9C">
        <w:rPr>
          <w:rFonts w:ascii="Times New Roman" w:hAnsi="Times New Roman" w:cs="Times New Roman"/>
          <w:color w:val="FF0000"/>
        </w:rPr>
        <w:t xml:space="preserve"> </w:t>
      </w:r>
      <w:r w:rsidRPr="00EF3E9C">
        <w:rPr>
          <w:rFonts w:ascii="Times New Roman" w:hAnsi="Times New Roman" w:cs="Times New Roman"/>
          <w:color w:val="FF0000"/>
        </w:rPr>
        <w:t xml:space="preserve"> </w:t>
      </w:r>
      <w:r w:rsidR="00814F47">
        <w:rPr>
          <w:rFonts w:ascii="Times New Roman" w:hAnsi="Times New Roman" w:cs="Times New Roman"/>
        </w:rPr>
        <w:t>Фактическое исполнение плана по доходам составил</w:t>
      </w:r>
      <w:r w:rsidR="00082F95">
        <w:rPr>
          <w:rFonts w:ascii="Times New Roman" w:hAnsi="Times New Roman" w:cs="Times New Roman"/>
        </w:rPr>
        <w:t>о</w:t>
      </w:r>
      <w:r w:rsidR="008D17A7">
        <w:rPr>
          <w:rFonts w:ascii="Times New Roman" w:hAnsi="Times New Roman" w:cs="Times New Roman"/>
        </w:rPr>
        <w:t>96 513 931,23</w:t>
      </w:r>
      <w:r w:rsidR="00082F95">
        <w:rPr>
          <w:rFonts w:ascii="Times New Roman" w:hAnsi="Times New Roman" w:cs="Times New Roman"/>
        </w:rPr>
        <w:t xml:space="preserve">. </w:t>
      </w:r>
      <w:r w:rsidR="00082F95" w:rsidRPr="00CB7B87">
        <w:rPr>
          <w:rFonts w:ascii="Times New Roman" w:hAnsi="Times New Roman" w:cs="Times New Roman"/>
        </w:rPr>
        <w:t xml:space="preserve">Отклонение </w:t>
      </w:r>
      <w:r w:rsidR="008D17A7" w:rsidRPr="00CB7B87">
        <w:rPr>
          <w:rFonts w:ascii="Times New Roman" w:hAnsi="Times New Roman" w:cs="Times New Roman"/>
        </w:rPr>
        <w:t>68</w:t>
      </w:r>
      <w:r w:rsidR="008A020C" w:rsidRPr="00CB7B87">
        <w:rPr>
          <w:rFonts w:ascii="Times New Roman" w:hAnsi="Times New Roman" w:cs="Times New Roman"/>
        </w:rPr>
        <w:t> </w:t>
      </w:r>
      <w:r w:rsidR="00F93AA6" w:rsidRPr="00CB7B87">
        <w:rPr>
          <w:rFonts w:ascii="Times New Roman" w:hAnsi="Times New Roman" w:cs="Times New Roman"/>
        </w:rPr>
        <w:t>5</w:t>
      </w:r>
      <w:r w:rsidR="008D17A7" w:rsidRPr="00CB7B87">
        <w:rPr>
          <w:rFonts w:ascii="Times New Roman" w:hAnsi="Times New Roman" w:cs="Times New Roman"/>
        </w:rPr>
        <w:t>49</w:t>
      </w:r>
      <w:r w:rsidR="008A020C" w:rsidRPr="00CB7B87">
        <w:rPr>
          <w:rFonts w:ascii="Times New Roman" w:hAnsi="Times New Roman" w:cs="Times New Roman"/>
        </w:rPr>
        <w:t>,</w:t>
      </w:r>
      <w:r w:rsidR="00C036C6" w:rsidRPr="00CB7B87">
        <w:rPr>
          <w:rFonts w:ascii="Times New Roman" w:hAnsi="Times New Roman" w:cs="Times New Roman"/>
        </w:rPr>
        <w:t>53 руб.</w:t>
      </w:r>
      <w:r w:rsidR="00082F95" w:rsidRPr="00CB7B87">
        <w:rPr>
          <w:rFonts w:ascii="Times New Roman" w:hAnsi="Times New Roman" w:cs="Times New Roman"/>
        </w:rPr>
        <w:t xml:space="preserve"> </w:t>
      </w:r>
      <w:r w:rsidR="006C69D4" w:rsidRPr="00CB7B87">
        <w:rPr>
          <w:rFonts w:ascii="Times New Roman" w:hAnsi="Times New Roman" w:cs="Times New Roman"/>
        </w:rPr>
        <w:t>(</w:t>
      </w:r>
      <w:r w:rsidR="00082F95" w:rsidRPr="00CB7B87">
        <w:rPr>
          <w:rFonts w:ascii="Times New Roman" w:hAnsi="Times New Roman" w:cs="Times New Roman"/>
        </w:rPr>
        <w:t>в том</w:t>
      </w:r>
      <w:r w:rsidR="00082F95">
        <w:rPr>
          <w:rFonts w:ascii="Times New Roman" w:hAnsi="Times New Roman" w:cs="Times New Roman"/>
        </w:rPr>
        <w:t xml:space="preserve"> числе</w:t>
      </w:r>
      <w:r w:rsidR="00B229B5">
        <w:rPr>
          <w:rFonts w:ascii="Times New Roman" w:hAnsi="Times New Roman" w:cs="Times New Roman"/>
          <w:b/>
        </w:rPr>
        <w:t> </w:t>
      </w:r>
    </w:p>
    <w:p w:rsidR="00B229B5" w:rsidRPr="00CB7B87" w:rsidRDefault="005E3C8C" w:rsidP="00B229B5">
      <w:pPr>
        <w:spacing w:after="0" w:line="240" w:lineRule="auto"/>
        <w:ind w:left="0" w:firstLine="425"/>
        <w:rPr>
          <w:rFonts w:ascii="Times New Roman" w:hAnsi="Times New Roman" w:cs="Times New Roman"/>
        </w:rPr>
      </w:pPr>
      <w:r w:rsidRPr="00CB7B87">
        <w:rPr>
          <w:rFonts w:ascii="Times New Roman" w:hAnsi="Times New Roman" w:cs="Times New Roman"/>
          <w:b/>
        </w:rPr>
        <w:t>150</w:t>
      </w:r>
      <w:r w:rsidR="00B229B5" w:rsidRPr="00CB7B87">
        <w:rPr>
          <w:rFonts w:ascii="Times New Roman" w:hAnsi="Times New Roman" w:cs="Times New Roman"/>
          <w:b/>
        </w:rPr>
        <w:t xml:space="preserve"> 2.205.</w:t>
      </w:r>
      <w:r w:rsidRPr="00CB7B87">
        <w:rPr>
          <w:rFonts w:ascii="Times New Roman" w:hAnsi="Times New Roman" w:cs="Times New Roman"/>
          <w:b/>
        </w:rPr>
        <w:t>55</w:t>
      </w:r>
      <w:r w:rsidR="00B229B5" w:rsidRPr="00CB7B87">
        <w:rPr>
          <w:rFonts w:ascii="Times New Roman" w:hAnsi="Times New Roman" w:cs="Times New Roman"/>
        </w:rPr>
        <w:t xml:space="preserve"> – </w:t>
      </w:r>
      <w:r w:rsidR="00CB7B87" w:rsidRPr="00CB7B87">
        <w:rPr>
          <w:rFonts w:ascii="Times New Roman" w:hAnsi="Times New Roman" w:cs="Times New Roman"/>
        </w:rPr>
        <w:t>6715,00</w:t>
      </w:r>
      <w:r w:rsidRPr="00CB7B87">
        <w:rPr>
          <w:rFonts w:ascii="Times New Roman" w:hAnsi="Times New Roman" w:cs="Times New Roman"/>
        </w:rPr>
        <w:t xml:space="preserve"> руб.;</w:t>
      </w:r>
    </w:p>
    <w:p w:rsidR="00B229B5" w:rsidRDefault="00082F95" w:rsidP="00735B14">
      <w:pPr>
        <w:ind w:firstLine="426"/>
        <w:rPr>
          <w:rFonts w:ascii="Times New Roman" w:hAnsi="Times New Roman" w:cs="Times New Roman"/>
        </w:rPr>
      </w:pPr>
      <w:r w:rsidRPr="00CB7B87">
        <w:rPr>
          <w:rFonts w:ascii="Times New Roman" w:hAnsi="Times New Roman" w:cs="Times New Roman"/>
          <w:b/>
        </w:rPr>
        <w:t> </w:t>
      </w:r>
      <w:r w:rsidR="00B229B5" w:rsidRPr="00CB7B87">
        <w:rPr>
          <w:rFonts w:ascii="Times New Roman" w:hAnsi="Times New Roman" w:cs="Times New Roman"/>
          <w:b/>
        </w:rPr>
        <w:tab/>
        <w:t xml:space="preserve">       </w:t>
      </w:r>
      <w:r w:rsidRPr="00CB7B87">
        <w:rPr>
          <w:rFonts w:ascii="Times New Roman" w:hAnsi="Times New Roman" w:cs="Times New Roman"/>
          <w:b/>
        </w:rPr>
        <w:t>130</w:t>
      </w:r>
      <w:r w:rsidR="005C7550" w:rsidRPr="00CB7B87">
        <w:rPr>
          <w:rFonts w:ascii="Times New Roman" w:hAnsi="Times New Roman" w:cs="Times New Roman"/>
          <w:b/>
        </w:rPr>
        <w:t xml:space="preserve">  2 </w:t>
      </w:r>
      <w:r w:rsidR="00694CAF" w:rsidRPr="00CB7B87">
        <w:rPr>
          <w:rFonts w:ascii="Times New Roman" w:hAnsi="Times New Roman" w:cs="Times New Roman"/>
          <w:b/>
        </w:rPr>
        <w:t> </w:t>
      </w:r>
      <w:r w:rsidRPr="00CB7B87">
        <w:rPr>
          <w:rFonts w:ascii="Times New Roman" w:hAnsi="Times New Roman" w:cs="Times New Roman"/>
          <w:b/>
        </w:rPr>
        <w:t>205</w:t>
      </w:r>
      <w:r w:rsidR="00694CAF" w:rsidRPr="00CB7B87">
        <w:rPr>
          <w:rFonts w:ascii="Times New Roman" w:hAnsi="Times New Roman" w:cs="Times New Roman"/>
          <w:b/>
        </w:rPr>
        <w:t xml:space="preserve"> 31</w:t>
      </w:r>
      <w:r w:rsidRPr="00CB7B87">
        <w:rPr>
          <w:rFonts w:ascii="Times New Roman" w:hAnsi="Times New Roman" w:cs="Times New Roman"/>
        </w:rPr>
        <w:t xml:space="preserve"> –</w:t>
      </w:r>
      <w:r w:rsidR="00CB7B87" w:rsidRPr="00CB7B87">
        <w:rPr>
          <w:rFonts w:ascii="Times New Roman" w:hAnsi="Times New Roman" w:cs="Times New Roman"/>
        </w:rPr>
        <w:t>61</w:t>
      </w:r>
      <w:r w:rsidR="00B229B5" w:rsidRPr="00CB7B87">
        <w:rPr>
          <w:rFonts w:ascii="Times New Roman" w:hAnsi="Times New Roman" w:cs="Times New Roman"/>
        </w:rPr>
        <w:t> </w:t>
      </w:r>
      <w:r w:rsidR="00CB7B87" w:rsidRPr="00CB7B87">
        <w:rPr>
          <w:rFonts w:ascii="Times New Roman" w:hAnsi="Times New Roman" w:cs="Times New Roman"/>
        </w:rPr>
        <w:t>834</w:t>
      </w:r>
      <w:r w:rsidR="00B229B5" w:rsidRPr="00CB7B87">
        <w:rPr>
          <w:rFonts w:ascii="Times New Roman" w:hAnsi="Times New Roman" w:cs="Times New Roman"/>
        </w:rPr>
        <w:t>,</w:t>
      </w:r>
      <w:r w:rsidR="00CB7B87" w:rsidRPr="00CB7B87">
        <w:rPr>
          <w:rFonts w:ascii="Times New Roman" w:hAnsi="Times New Roman" w:cs="Times New Roman"/>
        </w:rPr>
        <w:t>53</w:t>
      </w:r>
      <w:r w:rsidR="008A020C" w:rsidRPr="00CB7B87">
        <w:rPr>
          <w:rFonts w:ascii="Times New Roman" w:hAnsi="Times New Roman" w:cs="Times New Roman"/>
        </w:rPr>
        <w:t xml:space="preserve">  </w:t>
      </w:r>
      <w:r w:rsidRPr="00CB7B87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 </w:t>
      </w:r>
    </w:p>
    <w:p w:rsidR="00A43490" w:rsidRPr="00EF3E9C" w:rsidRDefault="00A43490" w:rsidP="00735B14">
      <w:pPr>
        <w:ind w:firstLine="426"/>
        <w:rPr>
          <w:rFonts w:ascii="Times New Roman" w:hAnsi="Times New Roman" w:cs="Times New Roman"/>
        </w:rPr>
      </w:pPr>
      <w:r w:rsidRPr="00EF3E9C">
        <w:rPr>
          <w:rFonts w:ascii="Times New Roman" w:hAnsi="Times New Roman" w:cs="Times New Roman"/>
        </w:rPr>
        <w:t>На 202</w:t>
      </w:r>
      <w:r w:rsidR="006C69D4" w:rsidRPr="00EF3E9C">
        <w:rPr>
          <w:rFonts w:ascii="Times New Roman" w:hAnsi="Times New Roman" w:cs="Times New Roman"/>
        </w:rPr>
        <w:t>1</w:t>
      </w:r>
      <w:r w:rsidRPr="00EF3E9C">
        <w:rPr>
          <w:rFonts w:ascii="Times New Roman" w:hAnsi="Times New Roman" w:cs="Times New Roman"/>
        </w:rPr>
        <w:t xml:space="preserve"> г. учреждению утвержден ПФХД по расходам в объеме </w:t>
      </w:r>
      <w:r w:rsidR="001A0E3B">
        <w:rPr>
          <w:rFonts w:ascii="Times New Roman" w:hAnsi="Times New Roman" w:cs="Times New Roman"/>
        </w:rPr>
        <w:t>100</w:t>
      </w:r>
      <w:r w:rsidRPr="00EF3E9C">
        <w:rPr>
          <w:rFonts w:ascii="Times New Roman" w:hAnsi="Times New Roman" w:cs="Times New Roman"/>
        </w:rPr>
        <w:t> </w:t>
      </w:r>
      <w:r w:rsidR="001A0E3B">
        <w:rPr>
          <w:rFonts w:ascii="Times New Roman" w:hAnsi="Times New Roman" w:cs="Times New Roman"/>
        </w:rPr>
        <w:t>896</w:t>
      </w:r>
      <w:r w:rsidRPr="00EF3E9C">
        <w:rPr>
          <w:rFonts w:ascii="Times New Roman" w:hAnsi="Times New Roman" w:cs="Times New Roman"/>
        </w:rPr>
        <w:t> </w:t>
      </w:r>
      <w:r w:rsidR="001A0E3B">
        <w:rPr>
          <w:rFonts w:ascii="Times New Roman" w:hAnsi="Times New Roman" w:cs="Times New Roman"/>
        </w:rPr>
        <w:t>319</w:t>
      </w:r>
      <w:r w:rsidRPr="00EF3E9C">
        <w:rPr>
          <w:rFonts w:ascii="Times New Roman" w:hAnsi="Times New Roman" w:cs="Times New Roman"/>
        </w:rPr>
        <w:t>,</w:t>
      </w:r>
      <w:r w:rsidR="001A0E3B">
        <w:rPr>
          <w:rFonts w:ascii="Times New Roman" w:hAnsi="Times New Roman" w:cs="Times New Roman"/>
        </w:rPr>
        <w:t>7</w:t>
      </w:r>
      <w:r w:rsidR="00EF3E9C" w:rsidRPr="00EF3E9C">
        <w:rPr>
          <w:rFonts w:ascii="Times New Roman" w:hAnsi="Times New Roman" w:cs="Times New Roman"/>
        </w:rPr>
        <w:t>5</w:t>
      </w:r>
      <w:r w:rsidRPr="00EF3E9C">
        <w:rPr>
          <w:rFonts w:ascii="Times New Roman" w:hAnsi="Times New Roman" w:cs="Times New Roman"/>
        </w:rPr>
        <w:t xml:space="preserve"> руб</w:t>
      </w:r>
      <w:r w:rsidR="00FB07E4">
        <w:rPr>
          <w:rFonts w:ascii="Times New Roman" w:hAnsi="Times New Roman" w:cs="Times New Roman"/>
        </w:rPr>
        <w:t>.</w:t>
      </w:r>
      <w:r w:rsidRPr="00EF3E9C">
        <w:rPr>
          <w:rFonts w:ascii="Times New Roman" w:hAnsi="Times New Roman" w:cs="Times New Roman"/>
        </w:rPr>
        <w:t xml:space="preserve"> </w:t>
      </w:r>
    </w:p>
    <w:p w:rsidR="00B229B5" w:rsidRPr="001A0E3B" w:rsidRDefault="00082F95" w:rsidP="00735B14">
      <w:pPr>
        <w:ind w:firstLine="426"/>
        <w:rPr>
          <w:rFonts w:ascii="Times New Roman" w:hAnsi="Times New Roman" w:cs="Times New Roman"/>
        </w:rPr>
      </w:pPr>
      <w:r w:rsidRPr="001A0E3B">
        <w:rPr>
          <w:rFonts w:ascii="Times New Roman" w:hAnsi="Times New Roman" w:cs="Times New Roman"/>
        </w:rPr>
        <w:t xml:space="preserve">Фактическое исполнение плана по расходам  составило </w:t>
      </w:r>
      <w:r w:rsidR="00CB7B87" w:rsidRPr="001A0E3B">
        <w:rPr>
          <w:rFonts w:ascii="Times New Roman" w:hAnsi="Times New Roman" w:cs="Times New Roman"/>
        </w:rPr>
        <w:t>96</w:t>
      </w:r>
      <w:r w:rsidR="00EF3E9C" w:rsidRPr="001A0E3B">
        <w:rPr>
          <w:rFonts w:ascii="Times New Roman" w:hAnsi="Times New Roman" w:cs="Times New Roman"/>
          <w:color w:val="FF0000"/>
        </w:rPr>
        <w:t> </w:t>
      </w:r>
      <w:r w:rsidR="00CB7B87" w:rsidRPr="001A0E3B">
        <w:rPr>
          <w:rFonts w:ascii="Times New Roman" w:hAnsi="Times New Roman" w:cs="Times New Roman"/>
        </w:rPr>
        <w:t>587</w:t>
      </w:r>
      <w:r w:rsidR="00EF3E9C" w:rsidRPr="001A0E3B">
        <w:rPr>
          <w:rFonts w:ascii="Times New Roman" w:hAnsi="Times New Roman" w:cs="Times New Roman"/>
        </w:rPr>
        <w:t> </w:t>
      </w:r>
      <w:r w:rsidR="00CB7B87" w:rsidRPr="001A0E3B">
        <w:rPr>
          <w:rFonts w:ascii="Times New Roman" w:hAnsi="Times New Roman" w:cs="Times New Roman"/>
        </w:rPr>
        <w:t>280</w:t>
      </w:r>
      <w:r w:rsidR="00EF3E9C" w:rsidRPr="001A0E3B">
        <w:rPr>
          <w:rFonts w:ascii="Times New Roman" w:hAnsi="Times New Roman" w:cs="Times New Roman"/>
        </w:rPr>
        <w:t>,</w:t>
      </w:r>
      <w:r w:rsidR="00CB7B87" w:rsidRPr="001A0E3B">
        <w:rPr>
          <w:rFonts w:ascii="Times New Roman" w:hAnsi="Times New Roman" w:cs="Times New Roman"/>
        </w:rPr>
        <w:t>28</w:t>
      </w:r>
      <w:r w:rsidR="008A020C" w:rsidRPr="001A0E3B">
        <w:rPr>
          <w:rFonts w:ascii="Times New Roman" w:hAnsi="Times New Roman" w:cs="Times New Roman"/>
        </w:rPr>
        <w:t xml:space="preserve"> </w:t>
      </w:r>
      <w:r w:rsidRPr="001A0E3B">
        <w:rPr>
          <w:rFonts w:ascii="Times New Roman" w:hAnsi="Times New Roman" w:cs="Times New Roman"/>
        </w:rPr>
        <w:t xml:space="preserve"> руб.</w:t>
      </w:r>
      <w:r w:rsidR="00A43490" w:rsidRPr="001A0E3B">
        <w:rPr>
          <w:rFonts w:ascii="Times New Roman" w:hAnsi="Times New Roman" w:cs="Times New Roman"/>
        </w:rPr>
        <w:t xml:space="preserve"> Отклонение от плана по расходам</w:t>
      </w:r>
      <w:r w:rsidR="00A0272F" w:rsidRPr="001A0E3B">
        <w:rPr>
          <w:rFonts w:ascii="Times New Roman" w:hAnsi="Times New Roman" w:cs="Times New Roman"/>
        </w:rPr>
        <w:t xml:space="preserve">  составил</w:t>
      </w:r>
      <w:r w:rsidR="00A43490" w:rsidRPr="001A0E3B">
        <w:rPr>
          <w:rFonts w:ascii="Times New Roman" w:hAnsi="Times New Roman" w:cs="Times New Roman"/>
        </w:rPr>
        <w:t>о</w:t>
      </w:r>
      <w:r w:rsidR="00A0272F" w:rsidRPr="001A0E3B">
        <w:rPr>
          <w:rFonts w:ascii="Times New Roman" w:hAnsi="Times New Roman" w:cs="Times New Roman"/>
        </w:rPr>
        <w:t xml:space="preserve"> </w:t>
      </w:r>
      <w:r w:rsidRPr="001A0E3B">
        <w:rPr>
          <w:rFonts w:ascii="Times New Roman" w:hAnsi="Times New Roman" w:cs="Times New Roman"/>
        </w:rPr>
        <w:t xml:space="preserve"> </w:t>
      </w:r>
      <w:r w:rsidR="002F4DEE" w:rsidRPr="001A0E3B">
        <w:rPr>
          <w:rFonts w:ascii="Times New Roman" w:hAnsi="Times New Roman" w:cs="Times New Roman"/>
        </w:rPr>
        <w:t xml:space="preserve">- </w:t>
      </w:r>
      <w:r w:rsidR="00B229B5" w:rsidRPr="001A0E3B">
        <w:rPr>
          <w:rFonts w:ascii="Times New Roman" w:hAnsi="Times New Roman" w:cs="Times New Roman"/>
        </w:rPr>
        <w:t>4</w:t>
      </w:r>
      <w:r w:rsidR="00CB7B87" w:rsidRPr="001A0E3B">
        <w:rPr>
          <w:rFonts w:ascii="Times New Roman" w:hAnsi="Times New Roman" w:cs="Times New Roman"/>
        </w:rPr>
        <w:t> 309 03</w:t>
      </w:r>
      <w:r w:rsidR="00913F7B" w:rsidRPr="001A0E3B">
        <w:rPr>
          <w:rFonts w:ascii="Times New Roman" w:hAnsi="Times New Roman" w:cs="Times New Roman"/>
        </w:rPr>
        <w:t>9</w:t>
      </w:r>
      <w:r w:rsidR="00B229B5" w:rsidRPr="001A0E3B">
        <w:rPr>
          <w:rFonts w:ascii="Times New Roman" w:hAnsi="Times New Roman" w:cs="Times New Roman"/>
        </w:rPr>
        <w:t>,</w:t>
      </w:r>
      <w:r w:rsidR="00CB7B87" w:rsidRPr="001A0E3B">
        <w:rPr>
          <w:rFonts w:ascii="Times New Roman" w:hAnsi="Times New Roman" w:cs="Times New Roman"/>
        </w:rPr>
        <w:t>4</w:t>
      </w:r>
      <w:r w:rsidR="001A0E3B" w:rsidRPr="001A0E3B">
        <w:rPr>
          <w:rFonts w:ascii="Times New Roman" w:hAnsi="Times New Roman" w:cs="Times New Roman"/>
        </w:rPr>
        <w:t>7</w:t>
      </w:r>
      <w:r w:rsidR="002F4DEE" w:rsidRPr="001A0E3B">
        <w:rPr>
          <w:rFonts w:ascii="Times New Roman" w:hAnsi="Times New Roman" w:cs="Times New Roman"/>
        </w:rPr>
        <w:t xml:space="preserve"> </w:t>
      </w:r>
      <w:r w:rsidRPr="001A0E3B">
        <w:rPr>
          <w:rFonts w:ascii="Times New Roman" w:hAnsi="Times New Roman" w:cs="Times New Roman"/>
          <w:color w:val="FF0000"/>
        </w:rPr>
        <w:t xml:space="preserve"> </w:t>
      </w:r>
      <w:r w:rsidRPr="001A0E3B">
        <w:rPr>
          <w:rFonts w:ascii="Times New Roman" w:hAnsi="Times New Roman" w:cs="Times New Roman"/>
        </w:rPr>
        <w:t xml:space="preserve">руб. </w:t>
      </w:r>
      <w:r w:rsidR="007277CC" w:rsidRPr="001A0E3B">
        <w:rPr>
          <w:rFonts w:ascii="Times New Roman" w:hAnsi="Times New Roman" w:cs="Times New Roman"/>
        </w:rPr>
        <w:t xml:space="preserve">-  </w:t>
      </w:r>
    </w:p>
    <w:p w:rsidR="00B229B5" w:rsidRPr="001A0E3B" w:rsidRDefault="007277CC" w:rsidP="00735B14">
      <w:pPr>
        <w:ind w:firstLine="426"/>
        <w:rPr>
          <w:rFonts w:ascii="Times New Roman" w:hAnsi="Times New Roman" w:cs="Times New Roman"/>
        </w:rPr>
      </w:pPr>
      <w:r w:rsidRPr="001A0E3B">
        <w:rPr>
          <w:rFonts w:ascii="Times New Roman" w:hAnsi="Times New Roman" w:cs="Times New Roman"/>
        </w:rPr>
        <w:t xml:space="preserve">из них  </w:t>
      </w:r>
      <w:r w:rsidR="00913F7B" w:rsidRPr="001A0E3B">
        <w:rPr>
          <w:rFonts w:ascii="Times New Roman" w:hAnsi="Times New Roman" w:cs="Times New Roman"/>
        </w:rPr>
        <w:t>194</w:t>
      </w:r>
      <w:r w:rsidR="00B229B5" w:rsidRPr="001A0E3B">
        <w:rPr>
          <w:rFonts w:ascii="Times New Roman" w:hAnsi="Times New Roman" w:cs="Times New Roman"/>
        </w:rPr>
        <w:t> </w:t>
      </w:r>
      <w:r w:rsidR="00913F7B" w:rsidRPr="001A0E3B">
        <w:rPr>
          <w:rFonts w:ascii="Times New Roman" w:hAnsi="Times New Roman" w:cs="Times New Roman"/>
        </w:rPr>
        <w:t>697</w:t>
      </w:r>
      <w:r w:rsidR="00B229B5" w:rsidRPr="001A0E3B">
        <w:rPr>
          <w:rFonts w:ascii="Times New Roman" w:hAnsi="Times New Roman" w:cs="Times New Roman"/>
        </w:rPr>
        <w:t>,</w:t>
      </w:r>
      <w:r w:rsidR="00913F7B" w:rsidRPr="001A0E3B">
        <w:rPr>
          <w:rFonts w:ascii="Times New Roman" w:hAnsi="Times New Roman" w:cs="Times New Roman"/>
        </w:rPr>
        <w:t>57</w:t>
      </w:r>
      <w:r w:rsidR="00B229B5" w:rsidRPr="001A0E3B">
        <w:rPr>
          <w:rFonts w:ascii="Times New Roman" w:hAnsi="Times New Roman" w:cs="Times New Roman"/>
        </w:rPr>
        <w:t xml:space="preserve"> </w:t>
      </w:r>
      <w:r w:rsidRPr="001A0E3B">
        <w:rPr>
          <w:rFonts w:ascii="Times New Roman" w:hAnsi="Times New Roman" w:cs="Times New Roman"/>
        </w:rPr>
        <w:t xml:space="preserve">руб. средства компенсации затрат по сформированному резерву не поступивших в срок платежных документов по оплате коммунальных услуг. </w:t>
      </w:r>
    </w:p>
    <w:p w:rsidR="00B229B5" w:rsidRPr="001A0E3B" w:rsidRDefault="00B229B5" w:rsidP="00735B14">
      <w:pPr>
        <w:ind w:firstLine="426"/>
        <w:rPr>
          <w:rFonts w:ascii="Times New Roman" w:hAnsi="Times New Roman" w:cs="Times New Roman"/>
        </w:rPr>
      </w:pPr>
      <w:r w:rsidRPr="001A0E3B">
        <w:rPr>
          <w:rFonts w:ascii="Times New Roman" w:hAnsi="Times New Roman" w:cs="Times New Roman"/>
        </w:rPr>
        <w:t xml:space="preserve">- </w:t>
      </w:r>
      <w:r w:rsidR="00CB7B87" w:rsidRPr="001A0E3B">
        <w:rPr>
          <w:rFonts w:ascii="Times New Roman" w:hAnsi="Times New Roman" w:cs="Times New Roman"/>
        </w:rPr>
        <w:t>8959</w:t>
      </w:r>
      <w:r w:rsidRPr="001A0E3B">
        <w:rPr>
          <w:rFonts w:ascii="Times New Roman" w:hAnsi="Times New Roman" w:cs="Times New Roman"/>
        </w:rPr>
        <w:t>,</w:t>
      </w:r>
      <w:r w:rsidR="00CB7B87" w:rsidRPr="001A0E3B">
        <w:rPr>
          <w:rFonts w:ascii="Times New Roman" w:hAnsi="Times New Roman" w:cs="Times New Roman"/>
        </w:rPr>
        <w:t>21</w:t>
      </w:r>
      <w:r w:rsidRPr="001A0E3B">
        <w:rPr>
          <w:rFonts w:ascii="Times New Roman" w:hAnsi="Times New Roman" w:cs="Times New Roman"/>
        </w:rPr>
        <w:t xml:space="preserve"> средства на выплату заработной платы</w:t>
      </w:r>
      <w:r w:rsidR="001A0E3B" w:rsidRPr="001A0E3B">
        <w:rPr>
          <w:rFonts w:ascii="Times New Roman" w:hAnsi="Times New Roman" w:cs="Times New Roman"/>
        </w:rPr>
        <w:t xml:space="preserve"> педработникам</w:t>
      </w:r>
      <w:r w:rsidRPr="001A0E3B">
        <w:rPr>
          <w:rFonts w:ascii="Times New Roman" w:hAnsi="Times New Roman" w:cs="Times New Roman"/>
        </w:rPr>
        <w:t xml:space="preserve"> </w:t>
      </w:r>
    </w:p>
    <w:p w:rsidR="00B229B5" w:rsidRPr="001A0E3B" w:rsidRDefault="00B229B5" w:rsidP="00735B14">
      <w:pPr>
        <w:ind w:firstLine="426"/>
        <w:rPr>
          <w:rFonts w:ascii="Times New Roman" w:hAnsi="Times New Roman" w:cs="Times New Roman"/>
        </w:rPr>
      </w:pPr>
      <w:r w:rsidRPr="001A0E3B">
        <w:rPr>
          <w:rFonts w:ascii="Times New Roman" w:hAnsi="Times New Roman" w:cs="Times New Roman"/>
        </w:rPr>
        <w:t xml:space="preserve">-  </w:t>
      </w:r>
      <w:r w:rsidR="00CB7B87" w:rsidRPr="001A0E3B">
        <w:rPr>
          <w:rFonts w:ascii="Times New Roman" w:hAnsi="Times New Roman" w:cs="Times New Roman"/>
        </w:rPr>
        <w:t>235</w:t>
      </w:r>
      <w:r w:rsidRPr="001A0E3B">
        <w:rPr>
          <w:rFonts w:ascii="Times New Roman" w:hAnsi="Times New Roman" w:cs="Times New Roman"/>
        </w:rPr>
        <w:t> </w:t>
      </w:r>
      <w:r w:rsidR="00CB7B87" w:rsidRPr="001A0E3B">
        <w:rPr>
          <w:rFonts w:ascii="Times New Roman" w:hAnsi="Times New Roman" w:cs="Times New Roman"/>
        </w:rPr>
        <w:t>721</w:t>
      </w:r>
      <w:r w:rsidRPr="001A0E3B">
        <w:rPr>
          <w:rFonts w:ascii="Times New Roman" w:hAnsi="Times New Roman" w:cs="Times New Roman"/>
        </w:rPr>
        <w:t>,</w:t>
      </w:r>
      <w:r w:rsidR="00CB7B87" w:rsidRPr="001A0E3B">
        <w:rPr>
          <w:rFonts w:ascii="Times New Roman" w:hAnsi="Times New Roman" w:cs="Times New Roman"/>
        </w:rPr>
        <w:t>00</w:t>
      </w:r>
      <w:r w:rsidRPr="001A0E3B">
        <w:rPr>
          <w:rFonts w:ascii="Times New Roman" w:hAnsi="Times New Roman" w:cs="Times New Roman"/>
        </w:rPr>
        <w:t xml:space="preserve"> средства на выплату заработной платы сотрудникам, работающим с дополнительным образованием детей.</w:t>
      </w:r>
    </w:p>
    <w:p w:rsidR="00B229B5" w:rsidRPr="001A0E3B" w:rsidRDefault="00B229B5" w:rsidP="00735B14">
      <w:pPr>
        <w:ind w:firstLine="426"/>
        <w:rPr>
          <w:rFonts w:ascii="Times New Roman" w:hAnsi="Times New Roman" w:cs="Times New Roman"/>
        </w:rPr>
      </w:pPr>
      <w:r w:rsidRPr="001A0E3B">
        <w:rPr>
          <w:rFonts w:ascii="Times New Roman" w:hAnsi="Times New Roman" w:cs="Times New Roman"/>
        </w:rPr>
        <w:t>- 3 </w:t>
      </w:r>
      <w:r w:rsidR="00913F7B" w:rsidRPr="001A0E3B">
        <w:rPr>
          <w:rFonts w:ascii="Times New Roman" w:hAnsi="Times New Roman" w:cs="Times New Roman"/>
        </w:rPr>
        <w:t>862</w:t>
      </w:r>
      <w:r w:rsidRPr="001A0E3B">
        <w:rPr>
          <w:rFonts w:ascii="Times New Roman" w:hAnsi="Times New Roman" w:cs="Times New Roman"/>
        </w:rPr>
        <w:t> </w:t>
      </w:r>
      <w:r w:rsidR="00A43490" w:rsidRPr="001A0E3B">
        <w:rPr>
          <w:rFonts w:ascii="Times New Roman" w:hAnsi="Times New Roman" w:cs="Times New Roman"/>
        </w:rPr>
        <w:t>64</w:t>
      </w:r>
      <w:r w:rsidR="00913F7B" w:rsidRPr="001A0E3B">
        <w:rPr>
          <w:rFonts w:ascii="Times New Roman" w:hAnsi="Times New Roman" w:cs="Times New Roman"/>
        </w:rPr>
        <w:t>1</w:t>
      </w:r>
      <w:r w:rsidRPr="001A0E3B">
        <w:rPr>
          <w:rFonts w:ascii="Times New Roman" w:hAnsi="Times New Roman" w:cs="Times New Roman"/>
        </w:rPr>
        <w:t>,</w:t>
      </w:r>
      <w:r w:rsidR="00913F7B" w:rsidRPr="001A0E3B">
        <w:rPr>
          <w:rFonts w:ascii="Times New Roman" w:hAnsi="Times New Roman" w:cs="Times New Roman"/>
        </w:rPr>
        <w:t>70</w:t>
      </w:r>
      <w:r w:rsidR="00A43490" w:rsidRPr="001A0E3B">
        <w:rPr>
          <w:rFonts w:ascii="Times New Roman" w:hAnsi="Times New Roman" w:cs="Times New Roman"/>
        </w:rPr>
        <w:t xml:space="preserve"> </w:t>
      </w:r>
      <w:r w:rsidRPr="001A0E3B">
        <w:rPr>
          <w:rFonts w:ascii="Times New Roman" w:hAnsi="Times New Roman" w:cs="Times New Roman"/>
        </w:rPr>
        <w:t xml:space="preserve"> средства по приносящей д</w:t>
      </w:r>
      <w:r w:rsidR="00A43490" w:rsidRPr="001A0E3B">
        <w:rPr>
          <w:rFonts w:ascii="Times New Roman" w:hAnsi="Times New Roman" w:cs="Times New Roman"/>
        </w:rPr>
        <w:t>оход деятельности, в части платных образовательных услуг</w:t>
      </w:r>
      <w:r w:rsidR="001A0E3B" w:rsidRPr="001A0E3B">
        <w:rPr>
          <w:rFonts w:ascii="Times New Roman" w:hAnsi="Times New Roman" w:cs="Times New Roman"/>
        </w:rPr>
        <w:t xml:space="preserve"> </w:t>
      </w:r>
      <w:r w:rsidR="00913F7B" w:rsidRPr="001A0E3B">
        <w:rPr>
          <w:rFonts w:ascii="Times New Roman" w:hAnsi="Times New Roman" w:cs="Times New Roman"/>
        </w:rPr>
        <w:t>(в том числе в части отложенных обязательств под резервы отпусков)</w:t>
      </w:r>
      <w:r w:rsidR="00A43490" w:rsidRPr="001A0E3B">
        <w:rPr>
          <w:rFonts w:ascii="Times New Roman" w:hAnsi="Times New Roman" w:cs="Times New Roman"/>
        </w:rPr>
        <w:t>.</w:t>
      </w:r>
    </w:p>
    <w:p w:rsidR="00A43490" w:rsidRDefault="00913F7B" w:rsidP="00A43490">
      <w:pPr>
        <w:ind w:firstLine="426"/>
        <w:rPr>
          <w:rFonts w:ascii="Times New Roman" w:hAnsi="Times New Roman" w:cs="Times New Roman"/>
        </w:rPr>
      </w:pPr>
      <w:r w:rsidRPr="001A0E3B">
        <w:rPr>
          <w:rFonts w:ascii="Times New Roman" w:hAnsi="Times New Roman" w:cs="Times New Roman"/>
        </w:rPr>
        <w:t>- 7</w:t>
      </w:r>
      <w:r w:rsidR="00A43490" w:rsidRPr="001A0E3B">
        <w:rPr>
          <w:rFonts w:ascii="Times New Roman" w:hAnsi="Times New Roman" w:cs="Times New Roman"/>
        </w:rPr>
        <w:t xml:space="preserve"> </w:t>
      </w:r>
      <w:r w:rsidRPr="001A0E3B">
        <w:rPr>
          <w:rFonts w:ascii="Times New Roman" w:hAnsi="Times New Roman" w:cs="Times New Roman"/>
        </w:rPr>
        <w:t>020</w:t>
      </w:r>
      <w:r w:rsidR="001A0E3B" w:rsidRPr="001A0E3B">
        <w:rPr>
          <w:rFonts w:ascii="Times New Roman" w:hAnsi="Times New Roman" w:cs="Times New Roman"/>
        </w:rPr>
        <w:t>,00</w:t>
      </w:r>
      <w:r w:rsidR="00A43490" w:rsidRPr="001A0E3B">
        <w:rPr>
          <w:rFonts w:ascii="Times New Roman" w:hAnsi="Times New Roman" w:cs="Times New Roman"/>
        </w:rPr>
        <w:t xml:space="preserve">  средства по приносящей доход деятельности, в части добровольных пожертвований физических лиц.</w:t>
      </w:r>
    </w:p>
    <w:p w:rsidR="00677793" w:rsidRDefault="00677793" w:rsidP="00735B14">
      <w:pPr>
        <w:ind w:firstLine="426"/>
        <w:rPr>
          <w:rFonts w:ascii="Times New Roman" w:hAnsi="Times New Roman" w:cs="Times New Roman"/>
        </w:rPr>
      </w:pPr>
      <w:r w:rsidRPr="00677793">
        <w:rPr>
          <w:rFonts w:ascii="Times New Roman" w:hAnsi="Times New Roman" w:cs="Times New Roman"/>
        </w:rPr>
        <w:t>Показатели исполнения бюджета отражены</w:t>
      </w:r>
      <w:r>
        <w:rPr>
          <w:rFonts w:ascii="Times New Roman" w:hAnsi="Times New Roman" w:cs="Times New Roman"/>
        </w:rPr>
        <w:t xml:space="preserve"> </w:t>
      </w:r>
      <w:r w:rsidRPr="00677793">
        <w:rPr>
          <w:rFonts w:ascii="Times New Roman" w:hAnsi="Times New Roman" w:cs="Times New Roman"/>
        </w:rPr>
        <w:t xml:space="preserve">в </w:t>
      </w:r>
      <w:r w:rsidR="00FA1061">
        <w:rPr>
          <w:rFonts w:ascii="Times New Roman" w:hAnsi="Times New Roman" w:cs="Times New Roman"/>
        </w:rPr>
        <w:t>отчете (ф. 0503</w:t>
      </w:r>
      <w:r w:rsidR="00814F47">
        <w:rPr>
          <w:rFonts w:ascii="Times New Roman" w:hAnsi="Times New Roman" w:cs="Times New Roman"/>
        </w:rPr>
        <w:t>73</w:t>
      </w:r>
      <w:r w:rsidR="00FA1061">
        <w:rPr>
          <w:rFonts w:ascii="Times New Roman" w:hAnsi="Times New Roman" w:cs="Times New Roman"/>
        </w:rPr>
        <w:t>7</w:t>
      </w:r>
      <w:r w:rsidR="00082F95">
        <w:rPr>
          <w:rFonts w:ascii="Times New Roman" w:hAnsi="Times New Roman" w:cs="Times New Roman"/>
        </w:rPr>
        <w:t>; ф.0503723</w:t>
      </w:r>
      <w:r w:rsidR="0031260F">
        <w:rPr>
          <w:rFonts w:ascii="Times New Roman" w:hAnsi="Times New Roman" w:cs="Times New Roman"/>
        </w:rPr>
        <w:t>) на 01.01.202</w:t>
      </w:r>
      <w:r w:rsidR="006C69D4">
        <w:rPr>
          <w:rFonts w:ascii="Times New Roman" w:hAnsi="Times New Roman" w:cs="Times New Roman"/>
        </w:rPr>
        <w:t>2г</w:t>
      </w:r>
      <w:r w:rsidRPr="00677793">
        <w:rPr>
          <w:rFonts w:ascii="Times New Roman" w:hAnsi="Times New Roman" w:cs="Times New Roman"/>
        </w:rPr>
        <w:t>.</w:t>
      </w:r>
    </w:p>
    <w:p w:rsidR="007277CC" w:rsidRDefault="00187AAB" w:rsidP="00735B14">
      <w:pPr>
        <w:ind w:firstLine="426"/>
        <w:rPr>
          <w:rFonts w:ascii="Times New Roman" w:hAnsi="Times New Roman" w:cs="Times New Roman"/>
        </w:rPr>
      </w:pPr>
      <w:r w:rsidRPr="008803C3">
        <w:rPr>
          <w:rFonts w:ascii="Times New Roman" w:hAnsi="Times New Roman" w:cs="Times New Roman"/>
        </w:rPr>
        <w:t>В 20</w:t>
      </w:r>
      <w:r w:rsidR="0031260F" w:rsidRPr="008803C3">
        <w:rPr>
          <w:rFonts w:ascii="Times New Roman" w:hAnsi="Times New Roman" w:cs="Times New Roman"/>
        </w:rPr>
        <w:t>2</w:t>
      </w:r>
      <w:r w:rsidR="006C69D4" w:rsidRPr="008803C3">
        <w:rPr>
          <w:rFonts w:ascii="Times New Roman" w:hAnsi="Times New Roman" w:cs="Times New Roman"/>
        </w:rPr>
        <w:t>1</w:t>
      </w:r>
      <w:r w:rsidRPr="008803C3">
        <w:rPr>
          <w:rFonts w:ascii="Times New Roman" w:hAnsi="Times New Roman" w:cs="Times New Roman"/>
        </w:rPr>
        <w:t xml:space="preserve"> году учреждение получило субсидию на выполнение муниципального задания в размере </w:t>
      </w:r>
      <w:r w:rsidR="00B229B5" w:rsidRPr="008803C3">
        <w:rPr>
          <w:rFonts w:ascii="Times New Roman" w:hAnsi="Times New Roman" w:cs="Times New Roman"/>
        </w:rPr>
        <w:t>69</w:t>
      </w:r>
      <w:r w:rsidR="008803C3" w:rsidRPr="008803C3">
        <w:rPr>
          <w:rFonts w:ascii="Times New Roman" w:hAnsi="Times New Roman" w:cs="Times New Roman"/>
        </w:rPr>
        <w:t xml:space="preserve"> 270 392,70 </w:t>
      </w:r>
      <w:r w:rsidR="00B229B5" w:rsidRPr="008803C3">
        <w:rPr>
          <w:rFonts w:ascii="Times New Roman" w:hAnsi="Times New Roman" w:cs="Times New Roman"/>
        </w:rPr>
        <w:t xml:space="preserve"> </w:t>
      </w:r>
      <w:r w:rsidRPr="008803C3">
        <w:rPr>
          <w:rFonts w:ascii="Times New Roman" w:hAnsi="Times New Roman" w:cs="Times New Roman"/>
        </w:rPr>
        <w:t xml:space="preserve">руб. Расходы </w:t>
      </w:r>
      <w:r w:rsidR="001A0E3B">
        <w:rPr>
          <w:rFonts w:ascii="Times New Roman" w:hAnsi="Times New Roman" w:cs="Times New Roman"/>
        </w:rPr>
        <w:t xml:space="preserve">с учетом остатка на начало </w:t>
      </w:r>
      <w:r w:rsidRPr="008803C3">
        <w:rPr>
          <w:rFonts w:ascii="Times New Roman" w:hAnsi="Times New Roman" w:cs="Times New Roman"/>
        </w:rPr>
        <w:t xml:space="preserve"> год</w:t>
      </w:r>
      <w:r w:rsidR="001A0E3B">
        <w:rPr>
          <w:rFonts w:ascii="Times New Roman" w:hAnsi="Times New Roman" w:cs="Times New Roman"/>
        </w:rPr>
        <w:t>а</w:t>
      </w:r>
      <w:r w:rsidRPr="008803C3">
        <w:rPr>
          <w:rFonts w:ascii="Times New Roman" w:hAnsi="Times New Roman" w:cs="Times New Roman"/>
        </w:rPr>
        <w:t xml:space="preserve"> на выполнение задания  составили </w:t>
      </w:r>
      <w:r w:rsidR="003366BE" w:rsidRPr="008803C3">
        <w:rPr>
          <w:rFonts w:ascii="Times New Roman" w:hAnsi="Times New Roman" w:cs="Times New Roman"/>
        </w:rPr>
        <w:t xml:space="preserve"> </w:t>
      </w:r>
      <w:r w:rsidR="00B229B5" w:rsidRPr="008803C3">
        <w:rPr>
          <w:rFonts w:ascii="Times New Roman" w:hAnsi="Times New Roman" w:cs="Times New Roman"/>
        </w:rPr>
        <w:t>6</w:t>
      </w:r>
      <w:r w:rsidR="008803C3" w:rsidRPr="008803C3">
        <w:rPr>
          <w:rFonts w:ascii="Times New Roman" w:hAnsi="Times New Roman" w:cs="Times New Roman"/>
        </w:rPr>
        <w:t>9 </w:t>
      </w:r>
      <w:r w:rsidR="001A0E3B">
        <w:rPr>
          <w:rFonts w:ascii="Times New Roman" w:hAnsi="Times New Roman" w:cs="Times New Roman"/>
        </w:rPr>
        <w:t>842</w:t>
      </w:r>
      <w:r w:rsidR="008803C3" w:rsidRPr="008803C3">
        <w:rPr>
          <w:rFonts w:ascii="Times New Roman" w:hAnsi="Times New Roman" w:cs="Times New Roman"/>
        </w:rPr>
        <w:t> </w:t>
      </w:r>
      <w:r w:rsidR="001A0E3B">
        <w:rPr>
          <w:rFonts w:ascii="Times New Roman" w:hAnsi="Times New Roman" w:cs="Times New Roman"/>
        </w:rPr>
        <w:t>076</w:t>
      </w:r>
      <w:r w:rsidR="008803C3" w:rsidRPr="008803C3">
        <w:rPr>
          <w:rFonts w:ascii="Times New Roman" w:hAnsi="Times New Roman" w:cs="Times New Roman"/>
        </w:rPr>
        <w:t>,</w:t>
      </w:r>
      <w:r w:rsidR="001A0E3B">
        <w:rPr>
          <w:rFonts w:ascii="Times New Roman" w:hAnsi="Times New Roman" w:cs="Times New Roman"/>
        </w:rPr>
        <w:t>62</w:t>
      </w:r>
      <w:r w:rsidRPr="008803C3">
        <w:rPr>
          <w:rFonts w:ascii="Times New Roman" w:hAnsi="Times New Roman" w:cs="Times New Roman"/>
        </w:rPr>
        <w:t xml:space="preserve"> руб.,</w:t>
      </w:r>
      <w:r w:rsidR="003366BE" w:rsidRPr="008803C3">
        <w:rPr>
          <w:rFonts w:ascii="Times New Roman" w:hAnsi="Times New Roman" w:cs="Times New Roman"/>
        </w:rPr>
        <w:t xml:space="preserve"> что составляет </w:t>
      </w:r>
      <w:r w:rsidR="001A0E3B">
        <w:rPr>
          <w:rFonts w:ascii="Times New Roman" w:hAnsi="Times New Roman" w:cs="Times New Roman"/>
        </w:rPr>
        <w:t>100</w:t>
      </w:r>
      <w:r w:rsidRPr="008803C3">
        <w:rPr>
          <w:rFonts w:ascii="Times New Roman" w:hAnsi="Times New Roman" w:cs="Times New Roman"/>
        </w:rPr>
        <w:t xml:space="preserve"> процентов от объема субсидии.</w:t>
      </w:r>
      <w:r w:rsidRPr="00187AAB">
        <w:rPr>
          <w:rFonts w:ascii="Times New Roman" w:hAnsi="Times New Roman" w:cs="Times New Roman"/>
        </w:rPr>
        <w:t xml:space="preserve"> </w:t>
      </w:r>
    </w:p>
    <w:p w:rsidR="006148CC" w:rsidRDefault="00187AAB" w:rsidP="00735B14">
      <w:pPr>
        <w:ind w:firstLine="426"/>
        <w:rPr>
          <w:rFonts w:ascii="Times New Roman" w:hAnsi="Times New Roman" w:cs="Times New Roman"/>
        </w:rPr>
      </w:pPr>
      <w:r w:rsidRPr="00187AAB">
        <w:rPr>
          <w:rFonts w:ascii="Times New Roman" w:hAnsi="Times New Roman" w:cs="Times New Roman"/>
        </w:rPr>
        <w:t xml:space="preserve">Так же учреждение получило </w:t>
      </w:r>
      <w:r w:rsidR="006148CC">
        <w:rPr>
          <w:rFonts w:ascii="Times New Roman" w:hAnsi="Times New Roman" w:cs="Times New Roman"/>
        </w:rPr>
        <w:t>субсидии</w:t>
      </w:r>
      <w:r w:rsidR="005166E7">
        <w:rPr>
          <w:rFonts w:ascii="Times New Roman" w:hAnsi="Times New Roman" w:cs="Times New Roman"/>
        </w:rPr>
        <w:t xml:space="preserve"> на иные цели в том </w:t>
      </w:r>
      <w:proofErr w:type="gramStart"/>
      <w:r w:rsidR="005166E7">
        <w:rPr>
          <w:rFonts w:ascii="Times New Roman" w:hAnsi="Times New Roman" w:cs="Times New Roman"/>
        </w:rPr>
        <w:t>числе</w:t>
      </w:r>
      <w:r w:rsidR="001A0E3B">
        <w:rPr>
          <w:rFonts w:ascii="Times New Roman" w:hAnsi="Times New Roman" w:cs="Times New Roman"/>
        </w:rPr>
        <w:t xml:space="preserve">  </w:t>
      </w:r>
      <w:r w:rsidR="006148CC">
        <w:rPr>
          <w:rFonts w:ascii="Times New Roman" w:hAnsi="Times New Roman" w:cs="Times New Roman"/>
        </w:rPr>
        <w:t>:</w:t>
      </w:r>
      <w:proofErr w:type="gramEnd"/>
    </w:p>
    <w:p w:rsidR="00535CB9" w:rsidRDefault="00535CB9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535CB9">
        <w:rPr>
          <w:rFonts w:ascii="Times New Roman" w:hAnsi="Times New Roman" w:cs="Times New Roman"/>
        </w:rPr>
        <w:t>Субсидии на ежемесячное денежное вознаграждение за классное руководство педагогическим работникам муниципальных общеобразовательных организаций (в части заработной платы)</w:t>
      </w:r>
    </w:p>
    <w:p w:rsidR="00D15D71" w:rsidRDefault="00D15D71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D15D71">
        <w:rPr>
          <w:rFonts w:ascii="Times New Roman" w:hAnsi="Times New Roman" w:cs="Times New Roman"/>
        </w:rPr>
        <w:lastRenderedPageBreak/>
        <w:t>Субсидии на организацию бесплатного горячего питания обучающихся, осваивающих образовательные программы начального общего образования, для муниципальных общеобразовательных организаций</w:t>
      </w:r>
    </w:p>
    <w:p w:rsidR="00535CB9" w:rsidRPr="00EF3E9C" w:rsidRDefault="00535CB9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EF3E9C">
        <w:rPr>
          <w:rFonts w:ascii="Times New Roman" w:hAnsi="Times New Roman" w:cs="Times New Roman"/>
        </w:rPr>
        <w:t>Субсидии на оплату договоров на выполнение работ, оказание услуг для проведения ОГЭ</w:t>
      </w:r>
      <w:r w:rsidR="006C69D4" w:rsidRPr="00EF3E9C">
        <w:rPr>
          <w:rFonts w:ascii="Times New Roman" w:hAnsi="Times New Roman" w:cs="Times New Roman"/>
        </w:rPr>
        <w:t>, Е</w:t>
      </w:r>
      <w:r w:rsidRPr="00EF3E9C">
        <w:rPr>
          <w:rFonts w:ascii="Times New Roman" w:hAnsi="Times New Roman" w:cs="Times New Roman"/>
        </w:rPr>
        <w:t>ГЭ</w:t>
      </w:r>
    </w:p>
    <w:p w:rsidR="00D15D71" w:rsidRDefault="00D15D71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D15D71">
        <w:rPr>
          <w:rFonts w:ascii="Times New Roman" w:hAnsi="Times New Roman" w:cs="Times New Roman"/>
        </w:rPr>
        <w:t xml:space="preserve">Субсидия для обеспечения бесплатным горячим питанием обучающихся из малообеспеченных семей, из семей, находящихся в социально опасном положении и обучающихся с ограниченными возможностями здоровья </w:t>
      </w:r>
    </w:p>
    <w:p w:rsidR="00D15D71" w:rsidRDefault="00D15D71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D15D71">
        <w:rPr>
          <w:rFonts w:ascii="Times New Roman" w:hAnsi="Times New Roman" w:cs="Times New Roman"/>
        </w:rPr>
        <w:t xml:space="preserve">Субсидия на выплату </w:t>
      </w:r>
      <w:proofErr w:type="gramStart"/>
      <w:r w:rsidRPr="00D15D71">
        <w:rPr>
          <w:rFonts w:ascii="Times New Roman" w:hAnsi="Times New Roman" w:cs="Times New Roman"/>
        </w:rPr>
        <w:t>стоимости двухразового питания</w:t>
      </w:r>
      <w:proofErr w:type="gramEnd"/>
      <w:r w:rsidRPr="00D15D71">
        <w:rPr>
          <w:rFonts w:ascii="Times New Roman" w:hAnsi="Times New Roman" w:cs="Times New Roman"/>
        </w:rPr>
        <w:t xml:space="preserve"> обучающимся с ограниченными возможностями здоровья, обучение которых организовано на дому</w:t>
      </w:r>
    </w:p>
    <w:p w:rsidR="00D15D71" w:rsidRDefault="00D15D71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D15D71">
        <w:rPr>
          <w:rFonts w:ascii="Times New Roman" w:hAnsi="Times New Roman" w:cs="Times New Roman"/>
        </w:rPr>
        <w:t>Субсидия на осуществление мероприятий по обеспечению антитеррористической защищенности</w:t>
      </w:r>
    </w:p>
    <w:p w:rsidR="00D15D71" w:rsidRPr="00EF3E9C" w:rsidRDefault="00DF4A74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DF4A74">
        <w:rPr>
          <w:rFonts w:ascii="Times New Roman" w:hAnsi="Times New Roman" w:cs="Times New Roman"/>
        </w:rPr>
        <w:t>Субсидия на проведение мероприятий по установке, замене приборов учета, ремонту (реконструкции) тепловых пунктов</w:t>
      </w:r>
    </w:p>
    <w:p w:rsidR="00535CB9" w:rsidRPr="00EF3E9C" w:rsidRDefault="00535CB9" w:rsidP="00D8442E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EF3E9C">
        <w:rPr>
          <w:rFonts w:ascii="Times New Roman" w:hAnsi="Times New Roman" w:cs="Times New Roman"/>
        </w:rPr>
        <w:t>Субсидии на увеличение стоимости прочих оборотных запасов (материалов) для ОГЭ, ЕГЭ</w:t>
      </w:r>
    </w:p>
    <w:p w:rsidR="00187AAB" w:rsidRPr="008803C3" w:rsidRDefault="00535CB9" w:rsidP="00D8442E">
      <w:pPr>
        <w:spacing w:after="0" w:line="240" w:lineRule="auto"/>
        <w:ind w:firstLine="425"/>
        <w:rPr>
          <w:rFonts w:ascii="Times New Roman" w:hAnsi="Times New Roman" w:cs="Times New Roman"/>
          <w:color w:val="FF0000"/>
        </w:rPr>
      </w:pPr>
      <w:r w:rsidRPr="00EF3E9C">
        <w:rPr>
          <w:rFonts w:ascii="Times New Roman" w:hAnsi="Times New Roman" w:cs="Times New Roman"/>
        </w:rPr>
        <w:t xml:space="preserve">Объем </w:t>
      </w:r>
      <w:proofErr w:type="gramStart"/>
      <w:r w:rsidRPr="00EF3E9C">
        <w:rPr>
          <w:rFonts w:ascii="Times New Roman" w:hAnsi="Times New Roman" w:cs="Times New Roman"/>
        </w:rPr>
        <w:t>выделенных  субсидий</w:t>
      </w:r>
      <w:proofErr w:type="gramEnd"/>
      <w:r w:rsidRPr="00EF3E9C">
        <w:rPr>
          <w:rFonts w:ascii="Times New Roman" w:hAnsi="Times New Roman" w:cs="Times New Roman"/>
        </w:rPr>
        <w:t xml:space="preserve"> согласно ПФХД составил 1</w:t>
      </w:r>
      <w:r w:rsidR="00DF4A74">
        <w:rPr>
          <w:rFonts w:ascii="Times New Roman" w:hAnsi="Times New Roman" w:cs="Times New Roman"/>
        </w:rPr>
        <w:t>3</w:t>
      </w:r>
      <w:r w:rsidR="00EF3E9C" w:rsidRPr="00EF3E9C">
        <w:rPr>
          <w:rFonts w:ascii="Times New Roman" w:hAnsi="Times New Roman" w:cs="Times New Roman"/>
        </w:rPr>
        <w:t> </w:t>
      </w:r>
      <w:r w:rsidR="00DF4A74">
        <w:rPr>
          <w:rFonts w:ascii="Times New Roman" w:hAnsi="Times New Roman" w:cs="Times New Roman"/>
        </w:rPr>
        <w:t>272</w:t>
      </w:r>
      <w:r w:rsidR="00EF3E9C" w:rsidRPr="00EF3E9C">
        <w:rPr>
          <w:rFonts w:ascii="Times New Roman" w:hAnsi="Times New Roman" w:cs="Times New Roman"/>
        </w:rPr>
        <w:t> </w:t>
      </w:r>
      <w:r w:rsidR="00DF4A74">
        <w:rPr>
          <w:rFonts w:ascii="Times New Roman" w:hAnsi="Times New Roman" w:cs="Times New Roman"/>
        </w:rPr>
        <w:t>308</w:t>
      </w:r>
      <w:r w:rsidR="00EF3E9C" w:rsidRPr="00EF3E9C">
        <w:rPr>
          <w:rFonts w:ascii="Times New Roman" w:hAnsi="Times New Roman" w:cs="Times New Roman"/>
        </w:rPr>
        <w:t>,</w:t>
      </w:r>
      <w:r w:rsidR="00DF4A74">
        <w:rPr>
          <w:rFonts w:ascii="Times New Roman" w:hAnsi="Times New Roman" w:cs="Times New Roman"/>
        </w:rPr>
        <w:t>06</w:t>
      </w:r>
      <w:r w:rsidR="002E5FB4" w:rsidRPr="00EF3E9C">
        <w:rPr>
          <w:rFonts w:ascii="Times New Roman" w:hAnsi="Times New Roman" w:cs="Times New Roman"/>
        </w:rPr>
        <w:t xml:space="preserve"> фактически</w:t>
      </w:r>
      <w:r w:rsidRPr="00EF3E9C">
        <w:rPr>
          <w:rFonts w:ascii="Times New Roman" w:hAnsi="Times New Roman" w:cs="Times New Roman"/>
        </w:rPr>
        <w:t xml:space="preserve"> </w:t>
      </w:r>
      <w:r w:rsidR="00E50707" w:rsidRPr="00EF3E9C">
        <w:rPr>
          <w:rFonts w:ascii="Times New Roman" w:hAnsi="Times New Roman" w:cs="Times New Roman"/>
        </w:rPr>
        <w:t xml:space="preserve">поступило финансовое обеспечение под принятые обязательства и акты выполненных работ, оказанных услуг в сумме </w:t>
      </w:r>
      <w:r w:rsidR="00E50707" w:rsidRPr="008803C3">
        <w:rPr>
          <w:rFonts w:ascii="Times New Roman" w:hAnsi="Times New Roman" w:cs="Times New Roman"/>
        </w:rPr>
        <w:t>1</w:t>
      </w:r>
      <w:r w:rsidR="00DF4A74">
        <w:rPr>
          <w:rFonts w:ascii="Times New Roman" w:hAnsi="Times New Roman" w:cs="Times New Roman"/>
        </w:rPr>
        <w:t>3</w:t>
      </w:r>
      <w:r w:rsidR="00E50707" w:rsidRPr="008803C3">
        <w:rPr>
          <w:rFonts w:ascii="Times New Roman" w:hAnsi="Times New Roman" w:cs="Times New Roman"/>
        </w:rPr>
        <w:t> </w:t>
      </w:r>
      <w:r w:rsidR="00DF4A74">
        <w:rPr>
          <w:rFonts w:ascii="Times New Roman" w:hAnsi="Times New Roman" w:cs="Times New Roman"/>
        </w:rPr>
        <w:t>272</w:t>
      </w:r>
      <w:r w:rsidR="00E50707" w:rsidRPr="008803C3">
        <w:rPr>
          <w:rFonts w:ascii="Times New Roman" w:hAnsi="Times New Roman" w:cs="Times New Roman"/>
        </w:rPr>
        <w:t> </w:t>
      </w:r>
      <w:r w:rsidR="00DF4A74">
        <w:rPr>
          <w:rFonts w:ascii="Times New Roman" w:hAnsi="Times New Roman" w:cs="Times New Roman"/>
        </w:rPr>
        <w:t>308</w:t>
      </w:r>
      <w:r w:rsidR="00E50707" w:rsidRPr="008803C3">
        <w:rPr>
          <w:rFonts w:ascii="Times New Roman" w:hAnsi="Times New Roman" w:cs="Times New Roman"/>
        </w:rPr>
        <w:t>,</w:t>
      </w:r>
      <w:r w:rsidR="00DF4A74">
        <w:rPr>
          <w:rFonts w:ascii="Times New Roman" w:hAnsi="Times New Roman" w:cs="Times New Roman"/>
        </w:rPr>
        <w:t>06</w:t>
      </w:r>
      <w:r w:rsidR="00E50707" w:rsidRPr="008803C3">
        <w:rPr>
          <w:rFonts w:ascii="Times New Roman" w:hAnsi="Times New Roman" w:cs="Times New Roman"/>
        </w:rPr>
        <w:t xml:space="preserve"> </w:t>
      </w:r>
      <w:r w:rsidR="00E50707" w:rsidRPr="00EF3E9C">
        <w:rPr>
          <w:rFonts w:ascii="Times New Roman" w:hAnsi="Times New Roman" w:cs="Times New Roman"/>
        </w:rPr>
        <w:t xml:space="preserve">рублей. </w:t>
      </w:r>
      <w:r w:rsidR="00187AAB" w:rsidRPr="00EF3E9C">
        <w:rPr>
          <w:rFonts w:ascii="Times New Roman" w:hAnsi="Times New Roman" w:cs="Times New Roman"/>
        </w:rPr>
        <w:t xml:space="preserve"> Средства субсидии израсходованы на </w:t>
      </w:r>
      <w:r w:rsidR="00E50707" w:rsidRPr="00DF4A74">
        <w:rPr>
          <w:rFonts w:ascii="Times New Roman" w:hAnsi="Times New Roman" w:cs="Times New Roman"/>
        </w:rPr>
        <w:t>100</w:t>
      </w:r>
      <w:r w:rsidR="00187AAB" w:rsidRPr="00DF4A74">
        <w:rPr>
          <w:rFonts w:ascii="Times New Roman" w:hAnsi="Times New Roman" w:cs="Times New Roman"/>
        </w:rPr>
        <w:t xml:space="preserve"> %.</w:t>
      </w:r>
    </w:p>
    <w:p w:rsidR="00694CAF" w:rsidRPr="00A5474A" w:rsidRDefault="00694CAF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По результатам деятельности на 01.01.202</w:t>
      </w:r>
      <w:r w:rsidR="00AC3539" w:rsidRPr="00A5474A">
        <w:rPr>
          <w:rFonts w:ascii="Times New Roman" w:hAnsi="Times New Roman" w:cs="Times New Roman"/>
        </w:rPr>
        <w:t>2</w:t>
      </w:r>
      <w:r w:rsidRPr="00A5474A">
        <w:rPr>
          <w:rFonts w:ascii="Times New Roman" w:hAnsi="Times New Roman" w:cs="Times New Roman"/>
        </w:rPr>
        <w:t xml:space="preserve"> дебиторская задолженность составила </w:t>
      </w:r>
      <w:r w:rsidR="00DF4A74" w:rsidRPr="00A5474A">
        <w:rPr>
          <w:rFonts w:ascii="Times New Roman" w:hAnsi="Times New Roman" w:cs="Times New Roman"/>
        </w:rPr>
        <w:t>309</w:t>
      </w:r>
      <w:r w:rsidRPr="00A5474A">
        <w:rPr>
          <w:rFonts w:ascii="Times New Roman" w:hAnsi="Times New Roman" w:cs="Times New Roman"/>
        </w:rPr>
        <w:t> </w:t>
      </w:r>
      <w:r w:rsidR="00E50707" w:rsidRPr="00A5474A">
        <w:rPr>
          <w:rFonts w:ascii="Times New Roman" w:hAnsi="Times New Roman" w:cs="Times New Roman"/>
        </w:rPr>
        <w:t>0</w:t>
      </w:r>
      <w:r w:rsidR="00DF4A74" w:rsidRPr="00A5474A">
        <w:rPr>
          <w:rFonts w:ascii="Times New Roman" w:hAnsi="Times New Roman" w:cs="Times New Roman"/>
        </w:rPr>
        <w:t>80</w:t>
      </w:r>
      <w:r w:rsidRPr="00A5474A">
        <w:rPr>
          <w:rFonts w:ascii="Times New Roman" w:hAnsi="Times New Roman" w:cs="Times New Roman"/>
        </w:rPr>
        <w:t>,</w:t>
      </w:r>
      <w:r w:rsidR="00DF4A74" w:rsidRPr="00A5474A">
        <w:rPr>
          <w:rFonts w:ascii="Times New Roman" w:hAnsi="Times New Roman" w:cs="Times New Roman"/>
        </w:rPr>
        <w:t>63</w:t>
      </w:r>
      <w:r w:rsidRPr="00A5474A">
        <w:rPr>
          <w:rFonts w:ascii="Times New Roman" w:hAnsi="Times New Roman" w:cs="Times New Roman"/>
        </w:rPr>
        <w:t xml:space="preserve"> руб.  </w:t>
      </w:r>
    </w:p>
    <w:p w:rsidR="00031021" w:rsidRPr="00A5474A" w:rsidRDefault="00694CAF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В том числе</w:t>
      </w:r>
      <w:r w:rsidR="00B10C39" w:rsidRPr="00A5474A">
        <w:rPr>
          <w:rFonts w:ascii="Times New Roman" w:hAnsi="Times New Roman" w:cs="Times New Roman"/>
        </w:rPr>
        <w:t>:</w:t>
      </w:r>
      <w:r w:rsidRPr="00A5474A">
        <w:rPr>
          <w:rFonts w:ascii="Times New Roman" w:hAnsi="Times New Roman" w:cs="Times New Roman"/>
        </w:rPr>
        <w:t xml:space="preserve">  ПАО ТНС ЭНЕРГО РОСТОВ-НА-ДОНУ</w:t>
      </w:r>
      <w:r w:rsidR="00C56549" w:rsidRPr="00A5474A">
        <w:rPr>
          <w:rFonts w:ascii="Times New Roman" w:hAnsi="Times New Roman" w:cs="Times New Roman"/>
        </w:rPr>
        <w:t xml:space="preserve"> </w:t>
      </w:r>
      <w:r w:rsidRPr="00A5474A">
        <w:rPr>
          <w:rFonts w:ascii="Times New Roman" w:hAnsi="Times New Roman" w:cs="Times New Roman"/>
        </w:rPr>
        <w:t xml:space="preserve">- электроэнергия </w:t>
      </w:r>
      <w:r w:rsidR="00DF4A74" w:rsidRPr="00A5474A">
        <w:rPr>
          <w:rFonts w:ascii="Times New Roman" w:hAnsi="Times New Roman" w:cs="Times New Roman"/>
        </w:rPr>
        <w:t>174 807</w:t>
      </w:r>
      <w:r w:rsidR="00031021" w:rsidRPr="00A5474A">
        <w:rPr>
          <w:rFonts w:ascii="Times New Roman" w:hAnsi="Times New Roman" w:cs="Times New Roman"/>
        </w:rPr>
        <w:t>,</w:t>
      </w:r>
      <w:r w:rsidR="00DF4A74" w:rsidRPr="00A5474A">
        <w:rPr>
          <w:rFonts w:ascii="Times New Roman" w:hAnsi="Times New Roman" w:cs="Times New Roman"/>
        </w:rPr>
        <w:t>50</w:t>
      </w:r>
      <w:r w:rsidRPr="00A5474A">
        <w:rPr>
          <w:rFonts w:ascii="Times New Roman" w:hAnsi="Times New Roman" w:cs="Times New Roman"/>
        </w:rPr>
        <w:t xml:space="preserve">  </w:t>
      </w:r>
      <w:r w:rsidR="00B10C39" w:rsidRPr="00A5474A">
        <w:rPr>
          <w:rFonts w:ascii="Times New Roman" w:hAnsi="Times New Roman" w:cs="Times New Roman"/>
        </w:rPr>
        <w:t>руб.</w:t>
      </w:r>
      <w:r w:rsidRPr="00A5474A">
        <w:rPr>
          <w:rFonts w:ascii="Times New Roman" w:hAnsi="Times New Roman" w:cs="Times New Roman"/>
        </w:rPr>
        <w:t xml:space="preserve">                                                                                                     АО РОСТОВВОДОКАНАЛ </w:t>
      </w:r>
      <w:r w:rsidR="00031021" w:rsidRPr="00A5474A">
        <w:rPr>
          <w:rFonts w:ascii="Times New Roman" w:hAnsi="Times New Roman" w:cs="Times New Roman"/>
        </w:rPr>
        <w:t>– водоснабжение и водоотведение и НГС</w:t>
      </w:r>
      <w:r w:rsidRPr="00A5474A">
        <w:rPr>
          <w:rFonts w:ascii="Times New Roman" w:hAnsi="Times New Roman" w:cs="Times New Roman"/>
        </w:rPr>
        <w:t xml:space="preserve"> </w:t>
      </w:r>
      <w:r w:rsidR="00DF4A74" w:rsidRPr="00A5474A">
        <w:rPr>
          <w:rFonts w:ascii="Times New Roman" w:hAnsi="Times New Roman" w:cs="Times New Roman"/>
        </w:rPr>
        <w:t>19056</w:t>
      </w:r>
      <w:r w:rsidR="00535CB9" w:rsidRPr="00A5474A">
        <w:rPr>
          <w:rFonts w:ascii="Times New Roman" w:hAnsi="Times New Roman" w:cs="Times New Roman"/>
        </w:rPr>
        <w:t>,</w:t>
      </w:r>
      <w:r w:rsidR="00DF4A74" w:rsidRPr="00A5474A">
        <w:rPr>
          <w:rFonts w:ascii="Times New Roman" w:hAnsi="Times New Roman" w:cs="Times New Roman"/>
        </w:rPr>
        <w:t>03</w:t>
      </w:r>
      <w:r w:rsidRPr="00A5474A">
        <w:rPr>
          <w:rFonts w:ascii="Times New Roman" w:hAnsi="Times New Roman" w:cs="Times New Roman"/>
        </w:rPr>
        <w:t xml:space="preserve">  </w:t>
      </w:r>
      <w:r w:rsidR="00B10C39" w:rsidRPr="00A5474A">
        <w:rPr>
          <w:rFonts w:ascii="Times New Roman" w:hAnsi="Times New Roman" w:cs="Times New Roman"/>
        </w:rPr>
        <w:t>руб.</w:t>
      </w:r>
      <w:r w:rsidRPr="00A5474A">
        <w:rPr>
          <w:rFonts w:ascii="Times New Roman" w:hAnsi="Times New Roman" w:cs="Times New Roman"/>
        </w:rPr>
        <w:t xml:space="preserve">                                                                        ООО РОСТОВСКИЕ ТЕПЛОВЫЕ СЕТИ</w:t>
      </w:r>
      <w:r w:rsidR="00B10C39" w:rsidRPr="00A5474A">
        <w:rPr>
          <w:rFonts w:ascii="Times New Roman" w:hAnsi="Times New Roman" w:cs="Times New Roman"/>
        </w:rPr>
        <w:t xml:space="preserve"> –</w:t>
      </w:r>
      <w:r w:rsidR="001F620C" w:rsidRPr="00A5474A">
        <w:rPr>
          <w:rFonts w:ascii="Times New Roman" w:hAnsi="Times New Roman" w:cs="Times New Roman"/>
        </w:rPr>
        <w:t xml:space="preserve"> </w:t>
      </w:r>
      <w:r w:rsidR="00B10C39" w:rsidRPr="00A5474A">
        <w:rPr>
          <w:rFonts w:ascii="Times New Roman" w:hAnsi="Times New Roman" w:cs="Times New Roman"/>
        </w:rPr>
        <w:t xml:space="preserve">теплоснабжение </w:t>
      </w:r>
      <w:r w:rsidR="00DF4A74" w:rsidRPr="00A5474A">
        <w:rPr>
          <w:rFonts w:ascii="Times New Roman" w:hAnsi="Times New Roman" w:cs="Times New Roman"/>
        </w:rPr>
        <w:t>115 217</w:t>
      </w:r>
      <w:r w:rsidR="00535CB9" w:rsidRPr="00A5474A">
        <w:rPr>
          <w:rFonts w:ascii="Times New Roman" w:hAnsi="Times New Roman" w:cs="Times New Roman"/>
        </w:rPr>
        <w:t>,</w:t>
      </w:r>
      <w:r w:rsidR="00DF4A74" w:rsidRPr="00A5474A">
        <w:rPr>
          <w:rFonts w:ascii="Times New Roman" w:hAnsi="Times New Roman" w:cs="Times New Roman"/>
        </w:rPr>
        <w:t>1</w:t>
      </w:r>
      <w:r w:rsidR="00031021" w:rsidRPr="00A5474A">
        <w:rPr>
          <w:rFonts w:ascii="Times New Roman" w:hAnsi="Times New Roman" w:cs="Times New Roman"/>
        </w:rPr>
        <w:t>0</w:t>
      </w:r>
      <w:r w:rsidR="00535CB9" w:rsidRPr="00A5474A">
        <w:rPr>
          <w:rFonts w:ascii="Times New Roman" w:hAnsi="Times New Roman" w:cs="Times New Roman"/>
        </w:rPr>
        <w:t xml:space="preserve"> </w:t>
      </w:r>
      <w:r w:rsidR="00B10C39" w:rsidRPr="00A5474A">
        <w:rPr>
          <w:rFonts w:ascii="Times New Roman" w:hAnsi="Times New Roman" w:cs="Times New Roman"/>
        </w:rPr>
        <w:t>руб.</w:t>
      </w:r>
      <w:r w:rsidR="00031021" w:rsidRPr="00A5474A">
        <w:rPr>
          <w:rFonts w:ascii="Times New Roman" w:hAnsi="Times New Roman" w:cs="Times New Roman"/>
        </w:rPr>
        <w:t xml:space="preserve"> </w:t>
      </w:r>
    </w:p>
    <w:p w:rsidR="00031021" w:rsidRPr="00A5474A" w:rsidRDefault="00031021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ПОЧТА РОССИИ АО –</w:t>
      </w:r>
      <w:r w:rsidR="00020C92" w:rsidRPr="00A5474A">
        <w:rPr>
          <w:rFonts w:ascii="Times New Roman" w:hAnsi="Times New Roman" w:cs="Times New Roman"/>
        </w:rPr>
        <w:t xml:space="preserve"> </w:t>
      </w:r>
      <w:r w:rsidRPr="00A5474A">
        <w:rPr>
          <w:rFonts w:ascii="Times New Roman" w:hAnsi="Times New Roman" w:cs="Times New Roman"/>
        </w:rPr>
        <w:t>подписка на 1 полугодие 202</w:t>
      </w:r>
      <w:r w:rsidR="00DF4A74" w:rsidRPr="00A5474A">
        <w:rPr>
          <w:rFonts w:ascii="Times New Roman" w:hAnsi="Times New Roman" w:cs="Times New Roman"/>
        </w:rPr>
        <w:t>2</w:t>
      </w:r>
      <w:r w:rsidRPr="00A5474A">
        <w:rPr>
          <w:rFonts w:ascii="Times New Roman" w:hAnsi="Times New Roman" w:cs="Times New Roman"/>
        </w:rPr>
        <w:t>г    2</w:t>
      </w:r>
      <w:r w:rsidR="00DF4A74" w:rsidRPr="00A5474A">
        <w:rPr>
          <w:rFonts w:ascii="Times New Roman" w:hAnsi="Times New Roman" w:cs="Times New Roman"/>
        </w:rPr>
        <w:t>1705</w:t>
      </w:r>
      <w:r w:rsidRPr="00A5474A">
        <w:rPr>
          <w:rFonts w:ascii="Times New Roman" w:hAnsi="Times New Roman" w:cs="Times New Roman"/>
        </w:rPr>
        <w:t>,</w:t>
      </w:r>
      <w:r w:rsidR="00DF4A74" w:rsidRPr="00A5474A">
        <w:rPr>
          <w:rFonts w:ascii="Times New Roman" w:hAnsi="Times New Roman" w:cs="Times New Roman"/>
        </w:rPr>
        <w:t>69</w:t>
      </w:r>
      <w:r w:rsidRPr="00A5474A">
        <w:rPr>
          <w:rFonts w:ascii="Times New Roman" w:hAnsi="Times New Roman" w:cs="Times New Roman"/>
        </w:rPr>
        <w:t>рублей.</w:t>
      </w:r>
    </w:p>
    <w:p w:rsidR="00694CAF" w:rsidRPr="00A5474A" w:rsidRDefault="00B10C39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На 01.01.202</w:t>
      </w:r>
      <w:r w:rsidR="00AC3539" w:rsidRPr="00A5474A">
        <w:rPr>
          <w:rFonts w:ascii="Times New Roman" w:hAnsi="Times New Roman" w:cs="Times New Roman"/>
        </w:rPr>
        <w:t>2</w:t>
      </w:r>
      <w:r w:rsidRPr="00A5474A">
        <w:rPr>
          <w:rFonts w:ascii="Times New Roman" w:hAnsi="Times New Roman" w:cs="Times New Roman"/>
        </w:rPr>
        <w:t xml:space="preserve"> года сложилась кредиторская задолженность в сумме 86</w:t>
      </w:r>
      <w:r w:rsidR="00A5474A" w:rsidRPr="00A5474A">
        <w:rPr>
          <w:rFonts w:ascii="Times New Roman" w:hAnsi="Times New Roman" w:cs="Times New Roman"/>
        </w:rPr>
        <w:t>4</w:t>
      </w:r>
      <w:r w:rsidRPr="00A5474A">
        <w:rPr>
          <w:rFonts w:ascii="Times New Roman" w:hAnsi="Times New Roman" w:cs="Times New Roman"/>
        </w:rPr>
        <w:t> </w:t>
      </w:r>
      <w:r w:rsidR="00A5474A" w:rsidRPr="00A5474A">
        <w:rPr>
          <w:rFonts w:ascii="Times New Roman" w:hAnsi="Times New Roman" w:cs="Times New Roman"/>
        </w:rPr>
        <w:t>115</w:t>
      </w:r>
      <w:r w:rsidRPr="00A5474A">
        <w:rPr>
          <w:rFonts w:ascii="Times New Roman" w:hAnsi="Times New Roman" w:cs="Times New Roman"/>
        </w:rPr>
        <w:t xml:space="preserve">,00 рублей  </w:t>
      </w:r>
    </w:p>
    <w:p w:rsidR="00B10C39" w:rsidRPr="00A5474A" w:rsidRDefault="00B10C39" w:rsidP="0031260F">
      <w:pPr>
        <w:ind w:firstLine="426"/>
        <w:jc w:val="left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из них: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кредиторская задолжен</w:t>
      </w:r>
      <w:r w:rsidR="00C56549" w:rsidRPr="00A5474A">
        <w:rPr>
          <w:rFonts w:ascii="Times New Roman" w:hAnsi="Times New Roman" w:cs="Times New Roman"/>
        </w:rPr>
        <w:t>н</w:t>
      </w:r>
      <w:r w:rsidRPr="00A5474A">
        <w:rPr>
          <w:rFonts w:ascii="Times New Roman" w:hAnsi="Times New Roman" w:cs="Times New Roman"/>
        </w:rPr>
        <w:t>ость: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- 786 639,00 рублей  начисление налога на землю, который будет выплачиваться в первом квартале 202</w:t>
      </w:r>
      <w:r w:rsidR="00AC3539" w:rsidRPr="00A5474A">
        <w:rPr>
          <w:rFonts w:ascii="Times New Roman" w:hAnsi="Times New Roman" w:cs="Times New Roman"/>
        </w:rPr>
        <w:t>2</w:t>
      </w:r>
      <w:r w:rsidRPr="00A5474A">
        <w:rPr>
          <w:rFonts w:ascii="Times New Roman" w:hAnsi="Times New Roman" w:cs="Times New Roman"/>
        </w:rPr>
        <w:t xml:space="preserve"> года;                 </w:t>
      </w:r>
    </w:p>
    <w:p w:rsidR="00B10C39" w:rsidRPr="00A5474A" w:rsidRDefault="00B10C39" w:rsidP="0031260F">
      <w:pPr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 xml:space="preserve"> - </w:t>
      </w:r>
      <w:r w:rsidR="00031021" w:rsidRPr="00A5474A">
        <w:rPr>
          <w:rFonts w:ascii="Times New Roman" w:hAnsi="Times New Roman" w:cs="Times New Roman"/>
        </w:rPr>
        <w:t>7</w:t>
      </w:r>
      <w:r w:rsidR="00A5474A" w:rsidRPr="00A5474A">
        <w:rPr>
          <w:rFonts w:ascii="Times New Roman" w:hAnsi="Times New Roman" w:cs="Times New Roman"/>
        </w:rPr>
        <w:t>7</w:t>
      </w:r>
      <w:r w:rsidRPr="00A5474A">
        <w:rPr>
          <w:rFonts w:ascii="Times New Roman" w:hAnsi="Times New Roman" w:cs="Times New Roman"/>
        </w:rPr>
        <w:t> </w:t>
      </w:r>
      <w:r w:rsidR="00A5474A" w:rsidRPr="00A5474A">
        <w:rPr>
          <w:rFonts w:ascii="Times New Roman" w:hAnsi="Times New Roman" w:cs="Times New Roman"/>
        </w:rPr>
        <w:t>476</w:t>
      </w:r>
      <w:r w:rsidRPr="00A5474A">
        <w:rPr>
          <w:rFonts w:ascii="Times New Roman" w:hAnsi="Times New Roman" w:cs="Times New Roman"/>
        </w:rPr>
        <w:t>,00  рублей  начисление налога на имущество, который будет выплачиваться в первом квартале 202</w:t>
      </w:r>
      <w:r w:rsidR="00AC3539" w:rsidRPr="00A5474A">
        <w:rPr>
          <w:rFonts w:ascii="Times New Roman" w:hAnsi="Times New Roman" w:cs="Times New Roman"/>
        </w:rPr>
        <w:t>2</w:t>
      </w:r>
      <w:r w:rsidRPr="00A5474A">
        <w:rPr>
          <w:rFonts w:ascii="Times New Roman" w:hAnsi="Times New Roman" w:cs="Times New Roman"/>
        </w:rPr>
        <w:t xml:space="preserve"> года;   </w:t>
      </w:r>
    </w:p>
    <w:p w:rsidR="00B10C39" w:rsidRPr="00A5474A" w:rsidRDefault="00B10C39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 xml:space="preserve">По счету  </w:t>
      </w:r>
      <w:r w:rsidRPr="00A5474A">
        <w:rPr>
          <w:rFonts w:ascii="Times New Roman" w:hAnsi="Times New Roman" w:cs="Times New Roman"/>
          <w:b/>
        </w:rPr>
        <w:t xml:space="preserve"> 130 </w:t>
      </w:r>
      <w:r w:rsidR="005C7550" w:rsidRPr="00A5474A">
        <w:rPr>
          <w:rFonts w:ascii="Times New Roman" w:hAnsi="Times New Roman" w:cs="Times New Roman"/>
          <w:b/>
        </w:rPr>
        <w:t xml:space="preserve">2 </w:t>
      </w:r>
      <w:r w:rsidRPr="00A5474A">
        <w:rPr>
          <w:rFonts w:ascii="Times New Roman" w:hAnsi="Times New Roman" w:cs="Times New Roman"/>
          <w:b/>
        </w:rPr>
        <w:t>205 31</w:t>
      </w:r>
      <w:r w:rsidRPr="00A5474A">
        <w:rPr>
          <w:rFonts w:ascii="Times New Roman" w:hAnsi="Times New Roman" w:cs="Times New Roman"/>
        </w:rPr>
        <w:t xml:space="preserve"> на 01.01.202</w:t>
      </w:r>
      <w:r w:rsidR="00AC3539" w:rsidRPr="00A5474A">
        <w:rPr>
          <w:rFonts w:ascii="Times New Roman" w:hAnsi="Times New Roman" w:cs="Times New Roman"/>
        </w:rPr>
        <w:t>2</w:t>
      </w:r>
      <w:r w:rsidRPr="00A5474A">
        <w:rPr>
          <w:rFonts w:ascii="Times New Roman" w:hAnsi="Times New Roman" w:cs="Times New Roman"/>
        </w:rPr>
        <w:t xml:space="preserve">г.: задолженность получателей </w:t>
      </w:r>
      <w:r w:rsidR="00031021" w:rsidRPr="00A5474A">
        <w:rPr>
          <w:rFonts w:ascii="Times New Roman" w:hAnsi="Times New Roman" w:cs="Times New Roman"/>
        </w:rPr>
        <w:t xml:space="preserve">платных образовательных </w:t>
      </w:r>
      <w:r w:rsidRPr="00A5474A">
        <w:rPr>
          <w:rFonts w:ascii="Times New Roman" w:hAnsi="Times New Roman" w:cs="Times New Roman"/>
        </w:rPr>
        <w:t xml:space="preserve">услуг составила </w:t>
      </w:r>
      <w:r w:rsidR="00A5474A" w:rsidRPr="00A5474A">
        <w:rPr>
          <w:rFonts w:ascii="Times New Roman" w:hAnsi="Times New Roman" w:cs="Times New Roman"/>
        </w:rPr>
        <w:t>67289</w:t>
      </w:r>
      <w:r w:rsidRPr="00A5474A">
        <w:rPr>
          <w:rFonts w:ascii="Times New Roman" w:hAnsi="Times New Roman" w:cs="Times New Roman"/>
        </w:rPr>
        <w:t xml:space="preserve">,00 руб.; предварительная оплата по договорам составила </w:t>
      </w:r>
      <w:r w:rsidR="00A5474A" w:rsidRPr="00A5474A">
        <w:rPr>
          <w:rFonts w:ascii="Times New Roman" w:hAnsi="Times New Roman" w:cs="Times New Roman"/>
        </w:rPr>
        <w:t>2098</w:t>
      </w:r>
      <w:r w:rsidRPr="00A5474A">
        <w:rPr>
          <w:rFonts w:ascii="Times New Roman" w:hAnsi="Times New Roman" w:cs="Times New Roman"/>
        </w:rPr>
        <w:t xml:space="preserve"> </w:t>
      </w:r>
      <w:r w:rsidR="00A5474A" w:rsidRPr="00A5474A">
        <w:rPr>
          <w:rFonts w:ascii="Times New Roman" w:hAnsi="Times New Roman" w:cs="Times New Roman"/>
        </w:rPr>
        <w:t>209</w:t>
      </w:r>
      <w:r w:rsidRPr="00A5474A">
        <w:rPr>
          <w:rFonts w:ascii="Times New Roman" w:hAnsi="Times New Roman" w:cs="Times New Roman"/>
        </w:rPr>
        <w:t>,</w:t>
      </w:r>
      <w:r w:rsidR="00A5474A" w:rsidRPr="00A5474A">
        <w:rPr>
          <w:rFonts w:ascii="Times New Roman" w:hAnsi="Times New Roman" w:cs="Times New Roman"/>
        </w:rPr>
        <w:t>47</w:t>
      </w:r>
      <w:r w:rsidRPr="00A5474A">
        <w:rPr>
          <w:rFonts w:ascii="Times New Roman" w:hAnsi="Times New Roman" w:cs="Times New Roman"/>
        </w:rPr>
        <w:t xml:space="preserve"> руб.</w:t>
      </w:r>
    </w:p>
    <w:p w:rsidR="00BD1723" w:rsidRPr="00A5474A" w:rsidRDefault="00BA4C52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По состоянию на 01 января 202</w:t>
      </w:r>
      <w:r w:rsidR="00AC3539" w:rsidRPr="00A5474A">
        <w:rPr>
          <w:rFonts w:ascii="Times New Roman" w:hAnsi="Times New Roman" w:cs="Times New Roman"/>
        </w:rPr>
        <w:t>2</w:t>
      </w:r>
      <w:r w:rsidRPr="00A5474A">
        <w:rPr>
          <w:rFonts w:ascii="Times New Roman" w:hAnsi="Times New Roman" w:cs="Times New Roman"/>
        </w:rPr>
        <w:t xml:space="preserve"> года просроченная дебиторская и кредиторская задолженность в учреждении отсутствует. Недостач и хищений имущества в отчетный период не было.</w:t>
      </w:r>
      <w:r w:rsidR="00BD1723" w:rsidRPr="00A5474A">
        <w:rPr>
          <w:rFonts w:ascii="Times New Roman" w:hAnsi="Times New Roman" w:cs="Times New Roman"/>
        </w:rPr>
        <w:t xml:space="preserve"> </w:t>
      </w:r>
    </w:p>
    <w:p w:rsidR="00BD1723" w:rsidRPr="00AC3539" w:rsidRDefault="00BD1723" w:rsidP="00735B14">
      <w:pPr>
        <w:ind w:firstLine="426"/>
        <w:rPr>
          <w:rFonts w:ascii="Times New Roman" w:hAnsi="Times New Roman" w:cs="Times New Roman"/>
        </w:rPr>
      </w:pPr>
      <w:r w:rsidRPr="00AC3539">
        <w:rPr>
          <w:rFonts w:ascii="Times New Roman" w:hAnsi="Times New Roman" w:cs="Times New Roman"/>
        </w:rPr>
        <w:t xml:space="preserve">Заработная плата, начисления на оплату труда выплачены полностью, задолженность перед фондами отсутствует, переплат нет. </w:t>
      </w:r>
    </w:p>
    <w:p w:rsidR="003A062C" w:rsidRPr="00A5474A" w:rsidRDefault="00BD1723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На лицев</w:t>
      </w:r>
      <w:r w:rsidR="003A062C" w:rsidRPr="00A5474A">
        <w:rPr>
          <w:rFonts w:ascii="Times New Roman" w:hAnsi="Times New Roman" w:cs="Times New Roman"/>
        </w:rPr>
        <w:t>ом</w:t>
      </w:r>
      <w:r w:rsidRPr="00A5474A">
        <w:rPr>
          <w:rFonts w:ascii="Times New Roman" w:hAnsi="Times New Roman" w:cs="Times New Roman"/>
        </w:rPr>
        <w:t xml:space="preserve"> счет</w:t>
      </w:r>
      <w:r w:rsidR="003A062C" w:rsidRPr="00A5474A">
        <w:rPr>
          <w:rFonts w:ascii="Times New Roman" w:hAnsi="Times New Roman" w:cs="Times New Roman"/>
        </w:rPr>
        <w:t>е</w:t>
      </w:r>
      <w:r w:rsidRPr="00A5474A">
        <w:rPr>
          <w:rFonts w:ascii="Times New Roman" w:hAnsi="Times New Roman" w:cs="Times New Roman"/>
        </w:rPr>
        <w:t xml:space="preserve"> </w:t>
      </w:r>
      <w:r w:rsidR="003A062C" w:rsidRPr="00A5474A">
        <w:rPr>
          <w:rFonts w:ascii="Times New Roman" w:hAnsi="Times New Roman" w:cs="Times New Roman"/>
          <w:b/>
        </w:rPr>
        <w:t xml:space="preserve">30586Э00520 </w:t>
      </w:r>
      <w:r w:rsidRPr="00A5474A">
        <w:rPr>
          <w:rFonts w:ascii="Times New Roman" w:hAnsi="Times New Roman" w:cs="Times New Roman"/>
        </w:rPr>
        <w:t xml:space="preserve">учреждения есть остаток средств в </w:t>
      </w:r>
      <w:proofErr w:type="gramStart"/>
      <w:r w:rsidRPr="00A5474A">
        <w:rPr>
          <w:rFonts w:ascii="Times New Roman" w:hAnsi="Times New Roman" w:cs="Times New Roman"/>
        </w:rPr>
        <w:t xml:space="preserve">размере  </w:t>
      </w:r>
      <w:r w:rsidRPr="00A5474A">
        <w:rPr>
          <w:rFonts w:ascii="Times New Roman" w:hAnsi="Times New Roman" w:cs="Times New Roman"/>
          <w:b/>
        </w:rPr>
        <w:t>4</w:t>
      </w:r>
      <w:proofErr w:type="gramEnd"/>
      <w:r w:rsidR="00535CB9" w:rsidRPr="00A5474A">
        <w:rPr>
          <w:rFonts w:ascii="Times New Roman" w:hAnsi="Times New Roman" w:cs="Times New Roman"/>
          <w:b/>
        </w:rPr>
        <w:t> </w:t>
      </w:r>
      <w:r w:rsidR="00A5474A" w:rsidRPr="00A5474A">
        <w:rPr>
          <w:rFonts w:ascii="Times New Roman" w:hAnsi="Times New Roman" w:cs="Times New Roman"/>
          <w:b/>
        </w:rPr>
        <w:t>240</w:t>
      </w:r>
      <w:r w:rsidR="00535CB9" w:rsidRPr="00A5474A">
        <w:rPr>
          <w:rFonts w:ascii="Times New Roman" w:hAnsi="Times New Roman" w:cs="Times New Roman"/>
          <w:b/>
        </w:rPr>
        <w:t> </w:t>
      </w:r>
      <w:r w:rsidR="00A5474A" w:rsidRPr="00A5474A">
        <w:rPr>
          <w:rFonts w:ascii="Times New Roman" w:hAnsi="Times New Roman" w:cs="Times New Roman"/>
          <w:b/>
        </w:rPr>
        <w:t>489</w:t>
      </w:r>
      <w:r w:rsidR="00535CB9" w:rsidRPr="00A5474A">
        <w:rPr>
          <w:rFonts w:ascii="Times New Roman" w:hAnsi="Times New Roman" w:cs="Times New Roman"/>
          <w:b/>
        </w:rPr>
        <w:t>,9</w:t>
      </w:r>
      <w:r w:rsidR="00A5474A" w:rsidRPr="00A5474A">
        <w:rPr>
          <w:rFonts w:ascii="Times New Roman" w:hAnsi="Times New Roman" w:cs="Times New Roman"/>
          <w:b/>
        </w:rPr>
        <w:t>4</w:t>
      </w:r>
      <w:r w:rsidRPr="00A5474A">
        <w:rPr>
          <w:rFonts w:ascii="Times New Roman" w:hAnsi="Times New Roman" w:cs="Times New Roman"/>
        </w:rPr>
        <w:t xml:space="preserve">  руб. </w:t>
      </w:r>
    </w:p>
    <w:p w:rsidR="000F2166" w:rsidRPr="006C69D4" w:rsidRDefault="00BD1723" w:rsidP="00735B14">
      <w:pPr>
        <w:ind w:firstLine="426"/>
        <w:rPr>
          <w:rFonts w:ascii="Times New Roman" w:hAnsi="Times New Roman" w:cs="Times New Roman"/>
          <w:highlight w:val="yellow"/>
        </w:rPr>
      </w:pPr>
      <w:r w:rsidRPr="00A5474A">
        <w:rPr>
          <w:rFonts w:ascii="Times New Roman" w:hAnsi="Times New Roman" w:cs="Times New Roman"/>
        </w:rPr>
        <w:t xml:space="preserve">в том числе               </w:t>
      </w:r>
    </w:p>
    <w:p w:rsidR="003A062C" w:rsidRPr="00A5474A" w:rsidRDefault="00BD1723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 xml:space="preserve">  </w:t>
      </w:r>
      <w:r w:rsidR="00A5474A" w:rsidRPr="00A5474A">
        <w:rPr>
          <w:rFonts w:ascii="Times New Roman" w:hAnsi="Times New Roman" w:cs="Times New Roman"/>
          <w:b/>
        </w:rPr>
        <w:t>439 377,77</w:t>
      </w:r>
      <w:r w:rsidRPr="00A5474A">
        <w:rPr>
          <w:rFonts w:ascii="Times New Roman" w:hAnsi="Times New Roman" w:cs="Times New Roman"/>
        </w:rPr>
        <w:t xml:space="preserve"> руб. </w:t>
      </w:r>
      <w:r w:rsidR="000F2166" w:rsidRPr="00A5474A">
        <w:rPr>
          <w:rFonts w:ascii="Times New Roman" w:hAnsi="Times New Roman" w:cs="Times New Roman"/>
        </w:rPr>
        <w:t>–</w:t>
      </w:r>
      <w:r w:rsidR="00BD6C5E" w:rsidRPr="00A5474A">
        <w:rPr>
          <w:rFonts w:ascii="Times New Roman" w:hAnsi="Times New Roman" w:cs="Times New Roman"/>
        </w:rPr>
        <w:t xml:space="preserve"> </w:t>
      </w:r>
      <w:r w:rsidR="000F2166" w:rsidRPr="00A5474A">
        <w:rPr>
          <w:rFonts w:ascii="Times New Roman" w:hAnsi="Times New Roman" w:cs="Times New Roman"/>
        </w:rPr>
        <w:t>экономия средств</w:t>
      </w:r>
      <w:r w:rsidRPr="00A5474A">
        <w:rPr>
          <w:rFonts w:ascii="Times New Roman" w:hAnsi="Times New Roman" w:cs="Times New Roman"/>
        </w:rPr>
        <w:t xml:space="preserve"> </w:t>
      </w:r>
      <w:r w:rsidR="000F2166" w:rsidRPr="00A5474A">
        <w:rPr>
          <w:rFonts w:ascii="Times New Roman" w:hAnsi="Times New Roman" w:cs="Times New Roman"/>
        </w:rPr>
        <w:t>по выполнению</w:t>
      </w:r>
      <w:r w:rsidRPr="00A5474A">
        <w:rPr>
          <w:rFonts w:ascii="Times New Roman" w:hAnsi="Times New Roman" w:cs="Times New Roman"/>
        </w:rPr>
        <w:t xml:space="preserve"> муниципально</w:t>
      </w:r>
      <w:r w:rsidR="000F2166" w:rsidRPr="00A5474A">
        <w:rPr>
          <w:rFonts w:ascii="Times New Roman" w:hAnsi="Times New Roman" w:cs="Times New Roman"/>
        </w:rPr>
        <w:t>го</w:t>
      </w:r>
      <w:r w:rsidRPr="00A5474A">
        <w:rPr>
          <w:rFonts w:ascii="Times New Roman" w:hAnsi="Times New Roman" w:cs="Times New Roman"/>
        </w:rPr>
        <w:t xml:space="preserve"> задани</w:t>
      </w:r>
      <w:r w:rsidR="000F2166" w:rsidRPr="00A5474A">
        <w:rPr>
          <w:rFonts w:ascii="Times New Roman" w:hAnsi="Times New Roman" w:cs="Times New Roman"/>
        </w:rPr>
        <w:t>я</w:t>
      </w:r>
      <w:r w:rsidRPr="00A5474A">
        <w:rPr>
          <w:rFonts w:ascii="Times New Roman" w:hAnsi="Times New Roman" w:cs="Times New Roman"/>
        </w:rPr>
        <w:t xml:space="preserve"> (</w:t>
      </w:r>
      <w:r w:rsidR="003A062C" w:rsidRPr="00A5474A">
        <w:rPr>
          <w:rFonts w:ascii="Times New Roman" w:hAnsi="Times New Roman" w:cs="Times New Roman"/>
        </w:rPr>
        <w:t xml:space="preserve">средства для оплаты предстоящих расходов </w:t>
      </w:r>
      <w:proofErr w:type="gramStart"/>
      <w:r w:rsidR="003A062C" w:rsidRPr="00A5474A">
        <w:rPr>
          <w:rFonts w:ascii="Times New Roman" w:hAnsi="Times New Roman" w:cs="Times New Roman"/>
        </w:rPr>
        <w:t>по</w:t>
      </w:r>
      <w:r w:rsidRPr="00A5474A">
        <w:rPr>
          <w:rFonts w:ascii="Times New Roman" w:hAnsi="Times New Roman" w:cs="Times New Roman"/>
        </w:rPr>
        <w:t xml:space="preserve">  </w:t>
      </w:r>
      <w:r w:rsidR="003A062C" w:rsidRPr="00A5474A">
        <w:rPr>
          <w:rFonts w:ascii="Times New Roman" w:hAnsi="Times New Roman" w:cs="Times New Roman"/>
        </w:rPr>
        <w:t>с</w:t>
      </w:r>
      <w:r w:rsidR="00031021" w:rsidRPr="00A5474A">
        <w:rPr>
          <w:rFonts w:ascii="Times New Roman" w:hAnsi="Times New Roman" w:cs="Times New Roman"/>
        </w:rPr>
        <w:t>формирован</w:t>
      </w:r>
      <w:r w:rsidR="003A062C" w:rsidRPr="00A5474A">
        <w:rPr>
          <w:rFonts w:ascii="Times New Roman" w:hAnsi="Times New Roman" w:cs="Times New Roman"/>
        </w:rPr>
        <w:t>ным</w:t>
      </w:r>
      <w:proofErr w:type="gramEnd"/>
      <w:r w:rsidR="003A062C" w:rsidRPr="00A5474A">
        <w:rPr>
          <w:rFonts w:ascii="Times New Roman" w:hAnsi="Times New Roman" w:cs="Times New Roman"/>
        </w:rPr>
        <w:t xml:space="preserve"> резервам</w:t>
      </w:r>
      <w:r w:rsidR="00031021" w:rsidRPr="00A5474A">
        <w:rPr>
          <w:rFonts w:ascii="Times New Roman" w:hAnsi="Times New Roman" w:cs="Times New Roman"/>
        </w:rPr>
        <w:t xml:space="preserve"> </w:t>
      </w:r>
      <w:r w:rsidR="003A062C" w:rsidRPr="00A5474A">
        <w:rPr>
          <w:rFonts w:ascii="Times New Roman" w:hAnsi="Times New Roman"/>
          <w:color w:val="000000"/>
          <w:szCs w:val="16"/>
        </w:rPr>
        <w:t xml:space="preserve"> по расчетным документам </w:t>
      </w:r>
      <w:proofErr w:type="spellStart"/>
      <w:r w:rsidR="003A062C" w:rsidRPr="00A5474A">
        <w:rPr>
          <w:rFonts w:ascii="Times New Roman" w:hAnsi="Times New Roman"/>
          <w:color w:val="000000"/>
          <w:szCs w:val="16"/>
        </w:rPr>
        <w:t>непоступившим</w:t>
      </w:r>
      <w:proofErr w:type="spellEnd"/>
      <w:r w:rsidR="003A062C" w:rsidRPr="00A5474A">
        <w:rPr>
          <w:rFonts w:ascii="Times New Roman" w:hAnsi="Times New Roman"/>
          <w:color w:val="000000"/>
          <w:szCs w:val="16"/>
        </w:rPr>
        <w:t xml:space="preserve"> в срок</w:t>
      </w:r>
      <w:r w:rsidRPr="00A5474A">
        <w:rPr>
          <w:rFonts w:ascii="Times New Roman" w:hAnsi="Times New Roman" w:cs="Times New Roman"/>
        </w:rPr>
        <w:t xml:space="preserve"> </w:t>
      </w:r>
      <w:r w:rsidR="003A062C" w:rsidRPr="00A5474A">
        <w:rPr>
          <w:rFonts w:ascii="Times New Roman" w:hAnsi="Times New Roman" w:cs="Times New Roman"/>
        </w:rPr>
        <w:t>по оплате коммунальных услуг,</w:t>
      </w:r>
      <w:r w:rsidRPr="00A5474A">
        <w:rPr>
          <w:rFonts w:ascii="Times New Roman" w:hAnsi="Times New Roman" w:cs="Times New Roman"/>
        </w:rPr>
        <w:t xml:space="preserve">  экономи</w:t>
      </w:r>
      <w:r w:rsidR="003A062C" w:rsidRPr="00A5474A">
        <w:rPr>
          <w:rFonts w:ascii="Times New Roman" w:hAnsi="Times New Roman" w:cs="Times New Roman"/>
        </w:rPr>
        <w:t>я</w:t>
      </w:r>
      <w:r w:rsidRPr="00A5474A">
        <w:rPr>
          <w:rFonts w:ascii="Times New Roman" w:hAnsi="Times New Roman" w:cs="Times New Roman"/>
        </w:rPr>
        <w:t xml:space="preserve"> </w:t>
      </w:r>
      <w:r w:rsidR="003A062C" w:rsidRPr="00A5474A">
        <w:rPr>
          <w:rFonts w:ascii="Times New Roman" w:hAnsi="Times New Roman" w:cs="Times New Roman"/>
        </w:rPr>
        <w:t xml:space="preserve">в натуральных показателях </w:t>
      </w:r>
      <w:r w:rsidR="000F2166" w:rsidRPr="00A5474A">
        <w:rPr>
          <w:rFonts w:ascii="Times New Roman" w:hAnsi="Times New Roman" w:cs="Times New Roman"/>
        </w:rPr>
        <w:t xml:space="preserve">по </w:t>
      </w:r>
      <w:r w:rsidRPr="00A5474A">
        <w:rPr>
          <w:rFonts w:ascii="Times New Roman" w:hAnsi="Times New Roman" w:cs="Times New Roman"/>
        </w:rPr>
        <w:t>п</w:t>
      </w:r>
      <w:r w:rsidR="00BD6C5E" w:rsidRPr="00A5474A">
        <w:rPr>
          <w:rFonts w:ascii="Times New Roman" w:hAnsi="Times New Roman" w:cs="Times New Roman"/>
        </w:rPr>
        <w:t>отреблени</w:t>
      </w:r>
      <w:r w:rsidR="000F2166" w:rsidRPr="00A5474A">
        <w:rPr>
          <w:rFonts w:ascii="Times New Roman" w:hAnsi="Times New Roman" w:cs="Times New Roman"/>
        </w:rPr>
        <w:t>ю</w:t>
      </w:r>
      <w:r w:rsidR="00BD6C5E" w:rsidRPr="00A5474A">
        <w:rPr>
          <w:rFonts w:ascii="Times New Roman" w:hAnsi="Times New Roman" w:cs="Times New Roman"/>
        </w:rPr>
        <w:t xml:space="preserve"> коммунальных услуг,  экономи</w:t>
      </w:r>
      <w:r w:rsidR="000F2166" w:rsidRPr="00A5474A">
        <w:rPr>
          <w:rFonts w:ascii="Times New Roman" w:hAnsi="Times New Roman" w:cs="Times New Roman"/>
        </w:rPr>
        <w:t>я</w:t>
      </w:r>
      <w:r w:rsidR="00BD6C5E" w:rsidRPr="00A5474A">
        <w:rPr>
          <w:rFonts w:ascii="Times New Roman" w:hAnsi="Times New Roman" w:cs="Times New Roman"/>
        </w:rPr>
        <w:t xml:space="preserve"> по </w:t>
      </w:r>
      <w:r w:rsidR="003A062C" w:rsidRPr="00A5474A">
        <w:rPr>
          <w:rFonts w:ascii="Times New Roman" w:hAnsi="Times New Roman" w:cs="Times New Roman"/>
        </w:rPr>
        <w:t xml:space="preserve">фонду платы туда и </w:t>
      </w:r>
      <w:r w:rsidR="00BD6C5E" w:rsidRPr="00A5474A">
        <w:rPr>
          <w:rFonts w:ascii="Times New Roman" w:hAnsi="Times New Roman" w:cs="Times New Roman"/>
        </w:rPr>
        <w:t>начислениям на оплату</w:t>
      </w:r>
      <w:r w:rsidR="000F2166" w:rsidRPr="00A5474A">
        <w:rPr>
          <w:rFonts w:ascii="Times New Roman" w:hAnsi="Times New Roman" w:cs="Times New Roman"/>
        </w:rPr>
        <w:t xml:space="preserve"> труда, сложившаяся в связи с большим количеством дней нетрудоспособности в условиях пандемии</w:t>
      </w:r>
      <w:r w:rsidR="00BD6C5E" w:rsidRPr="00A5474A">
        <w:rPr>
          <w:rFonts w:ascii="Times New Roman" w:hAnsi="Times New Roman" w:cs="Times New Roman"/>
        </w:rPr>
        <w:t xml:space="preserve">). </w:t>
      </w:r>
    </w:p>
    <w:p w:rsidR="003A062C" w:rsidRPr="00A5474A" w:rsidRDefault="00BD6C5E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 xml:space="preserve">Экономия в разрезе внутренних аналитических источников </w:t>
      </w:r>
      <w:proofErr w:type="gramStart"/>
      <w:r w:rsidRPr="00A5474A">
        <w:rPr>
          <w:rFonts w:ascii="Times New Roman" w:hAnsi="Times New Roman" w:cs="Times New Roman"/>
        </w:rPr>
        <w:t>составила :</w:t>
      </w:r>
      <w:proofErr w:type="gramEnd"/>
      <w:r w:rsidRPr="00A5474A">
        <w:rPr>
          <w:rFonts w:ascii="Times New Roman" w:hAnsi="Times New Roman" w:cs="Times New Roman"/>
        </w:rPr>
        <w:t xml:space="preserve"> </w:t>
      </w:r>
    </w:p>
    <w:p w:rsidR="003A062C" w:rsidRPr="00A5474A" w:rsidRDefault="00BD6C5E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 xml:space="preserve">0702-01- </w:t>
      </w:r>
      <w:r w:rsidR="00A5474A" w:rsidRPr="00A5474A">
        <w:rPr>
          <w:rFonts w:ascii="Times New Roman" w:hAnsi="Times New Roman" w:cs="Times New Roman"/>
        </w:rPr>
        <w:t>8959</w:t>
      </w:r>
      <w:r w:rsidR="00535CB9" w:rsidRPr="00A5474A">
        <w:rPr>
          <w:rFonts w:ascii="Times New Roman" w:hAnsi="Times New Roman" w:cs="Times New Roman"/>
        </w:rPr>
        <w:t>,</w:t>
      </w:r>
      <w:r w:rsidR="00A5474A" w:rsidRPr="00A5474A">
        <w:rPr>
          <w:rFonts w:ascii="Times New Roman" w:hAnsi="Times New Roman" w:cs="Times New Roman"/>
        </w:rPr>
        <w:t>21</w:t>
      </w:r>
      <w:r w:rsidR="00221D61" w:rsidRPr="00A5474A">
        <w:rPr>
          <w:rFonts w:ascii="Times New Roman" w:hAnsi="Times New Roman" w:cs="Times New Roman"/>
        </w:rPr>
        <w:t xml:space="preserve"> </w:t>
      </w:r>
      <w:proofErr w:type="gramStart"/>
      <w:r w:rsidR="00221D61" w:rsidRPr="00A5474A">
        <w:rPr>
          <w:rFonts w:ascii="Times New Roman" w:hAnsi="Times New Roman" w:cs="Times New Roman"/>
        </w:rPr>
        <w:t>рублей ;</w:t>
      </w:r>
      <w:proofErr w:type="gramEnd"/>
      <w:r w:rsidR="00221D61" w:rsidRPr="00A5474A">
        <w:rPr>
          <w:rFonts w:ascii="Times New Roman" w:hAnsi="Times New Roman" w:cs="Times New Roman"/>
        </w:rPr>
        <w:t xml:space="preserve"> </w:t>
      </w:r>
    </w:p>
    <w:p w:rsidR="003A062C" w:rsidRPr="00A5474A" w:rsidRDefault="00535CB9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>0703-01-</w:t>
      </w:r>
      <w:r w:rsidR="00A5474A" w:rsidRPr="00A5474A">
        <w:rPr>
          <w:rFonts w:ascii="Times New Roman" w:hAnsi="Times New Roman" w:cs="Times New Roman"/>
        </w:rPr>
        <w:t>235721</w:t>
      </w:r>
      <w:r w:rsidRPr="00A5474A">
        <w:rPr>
          <w:rFonts w:ascii="Times New Roman" w:hAnsi="Times New Roman" w:cs="Times New Roman"/>
        </w:rPr>
        <w:t>,</w:t>
      </w:r>
      <w:r w:rsidR="00A5474A" w:rsidRPr="00A5474A">
        <w:rPr>
          <w:rFonts w:ascii="Times New Roman" w:hAnsi="Times New Roman" w:cs="Times New Roman"/>
        </w:rPr>
        <w:t>00</w:t>
      </w:r>
      <w:r w:rsidRPr="00A5474A">
        <w:rPr>
          <w:rFonts w:ascii="Times New Roman" w:hAnsi="Times New Roman" w:cs="Times New Roman"/>
        </w:rPr>
        <w:t xml:space="preserve"> рублей, </w:t>
      </w:r>
    </w:p>
    <w:p w:rsidR="00BD1723" w:rsidRPr="00A5474A" w:rsidRDefault="00221D61" w:rsidP="00735B14">
      <w:pPr>
        <w:ind w:firstLine="426"/>
        <w:rPr>
          <w:rFonts w:ascii="Times New Roman" w:hAnsi="Times New Roman" w:cs="Times New Roman"/>
        </w:rPr>
      </w:pPr>
      <w:r w:rsidRPr="00A5474A">
        <w:rPr>
          <w:rFonts w:ascii="Times New Roman" w:hAnsi="Times New Roman" w:cs="Times New Roman"/>
        </w:rPr>
        <w:t xml:space="preserve">0702-02- </w:t>
      </w:r>
      <w:r w:rsidR="00A5474A" w:rsidRPr="00A5474A">
        <w:rPr>
          <w:rFonts w:ascii="Times New Roman" w:hAnsi="Times New Roman" w:cs="Times New Roman"/>
        </w:rPr>
        <w:t>194697</w:t>
      </w:r>
      <w:r w:rsidR="00535CB9" w:rsidRPr="00A5474A">
        <w:rPr>
          <w:rFonts w:ascii="Times New Roman" w:hAnsi="Times New Roman" w:cs="Times New Roman"/>
        </w:rPr>
        <w:t>,</w:t>
      </w:r>
      <w:r w:rsidR="00A5474A" w:rsidRPr="00A5474A">
        <w:rPr>
          <w:rFonts w:ascii="Times New Roman" w:hAnsi="Times New Roman" w:cs="Times New Roman"/>
        </w:rPr>
        <w:t>56</w:t>
      </w:r>
      <w:r w:rsidRPr="00A5474A">
        <w:rPr>
          <w:rFonts w:ascii="Times New Roman" w:hAnsi="Times New Roman" w:cs="Times New Roman"/>
        </w:rPr>
        <w:t xml:space="preserve"> рубл</w:t>
      </w:r>
      <w:r w:rsidR="00535CB9" w:rsidRPr="00A5474A">
        <w:rPr>
          <w:rFonts w:ascii="Times New Roman" w:hAnsi="Times New Roman" w:cs="Times New Roman"/>
        </w:rPr>
        <w:t>ей</w:t>
      </w:r>
      <w:r w:rsidRPr="00A5474A">
        <w:rPr>
          <w:rFonts w:ascii="Times New Roman" w:hAnsi="Times New Roman" w:cs="Times New Roman"/>
        </w:rPr>
        <w:t>.</w:t>
      </w:r>
    </w:p>
    <w:p w:rsidR="000F2166" w:rsidRPr="00ED5540" w:rsidRDefault="00BD1723" w:rsidP="00535CB9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BB5412">
        <w:rPr>
          <w:rFonts w:ascii="Times New Roman" w:hAnsi="Times New Roman" w:cs="Times New Roman"/>
        </w:rPr>
        <w:t xml:space="preserve"> </w:t>
      </w:r>
      <w:r w:rsidR="00535CB9" w:rsidRPr="00BB5412">
        <w:rPr>
          <w:rFonts w:ascii="Times New Roman" w:hAnsi="Times New Roman" w:cs="Times New Roman"/>
          <w:b/>
        </w:rPr>
        <w:t>3 </w:t>
      </w:r>
      <w:r w:rsidR="00A5474A" w:rsidRPr="00BB5412">
        <w:rPr>
          <w:rFonts w:ascii="Times New Roman" w:hAnsi="Times New Roman" w:cs="Times New Roman"/>
          <w:b/>
        </w:rPr>
        <w:t>801</w:t>
      </w:r>
      <w:r w:rsidR="00535CB9" w:rsidRPr="00BB5412">
        <w:rPr>
          <w:rFonts w:ascii="Times New Roman" w:hAnsi="Times New Roman" w:cs="Times New Roman"/>
          <w:b/>
        </w:rPr>
        <w:t> </w:t>
      </w:r>
      <w:r w:rsidR="00A5474A" w:rsidRPr="00BB5412">
        <w:rPr>
          <w:rFonts w:ascii="Times New Roman" w:hAnsi="Times New Roman" w:cs="Times New Roman"/>
          <w:b/>
        </w:rPr>
        <w:t>112</w:t>
      </w:r>
      <w:r w:rsidR="00535CB9" w:rsidRPr="00BB5412">
        <w:rPr>
          <w:rFonts w:ascii="Times New Roman" w:hAnsi="Times New Roman" w:cs="Times New Roman"/>
          <w:b/>
        </w:rPr>
        <w:t>,</w:t>
      </w:r>
      <w:r w:rsidR="00A5474A" w:rsidRPr="00BB5412">
        <w:rPr>
          <w:rFonts w:ascii="Times New Roman" w:hAnsi="Times New Roman" w:cs="Times New Roman"/>
          <w:b/>
        </w:rPr>
        <w:t>17</w:t>
      </w:r>
      <w:r w:rsidR="00535CB9" w:rsidRPr="00BB5412">
        <w:rPr>
          <w:rFonts w:ascii="Times New Roman" w:hAnsi="Times New Roman" w:cs="Times New Roman"/>
          <w:b/>
        </w:rPr>
        <w:t xml:space="preserve"> </w:t>
      </w:r>
      <w:r w:rsidRPr="00BB5412">
        <w:rPr>
          <w:rFonts w:ascii="Times New Roman" w:hAnsi="Times New Roman" w:cs="Times New Roman"/>
        </w:rPr>
        <w:t xml:space="preserve"> руб.  - средства от приносящей доход </w:t>
      </w:r>
      <w:proofErr w:type="gramStart"/>
      <w:r w:rsidRPr="00BB5412">
        <w:rPr>
          <w:rFonts w:ascii="Times New Roman" w:hAnsi="Times New Roman" w:cs="Times New Roman"/>
        </w:rPr>
        <w:t>деятельности</w:t>
      </w:r>
      <w:r w:rsidR="00BD6C5E" w:rsidRPr="00BB5412">
        <w:rPr>
          <w:rFonts w:ascii="Times New Roman" w:hAnsi="Times New Roman" w:cs="Times New Roman"/>
        </w:rPr>
        <w:t xml:space="preserve">, </w:t>
      </w:r>
      <w:r w:rsidRPr="00BB5412">
        <w:rPr>
          <w:rFonts w:ascii="Times New Roman" w:hAnsi="Times New Roman" w:cs="Times New Roman"/>
        </w:rPr>
        <w:t xml:space="preserve"> в</w:t>
      </w:r>
      <w:proofErr w:type="gramEnd"/>
      <w:r w:rsidRPr="00BB5412">
        <w:rPr>
          <w:rFonts w:ascii="Times New Roman" w:hAnsi="Times New Roman" w:cs="Times New Roman"/>
        </w:rPr>
        <w:t xml:space="preserve"> том числе по</w:t>
      </w:r>
      <w:r w:rsidRPr="00ED5540">
        <w:rPr>
          <w:rFonts w:ascii="Times New Roman" w:hAnsi="Times New Roman" w:cs="Times New Roman"/>
        </w:rPr>
        <w:t xml:space="preserve"> </w:t>
      </w:r>
    </w:p>
    <w:p w:rsidR="00BD1723" w:rsidRPr="00ED5540" w:rsidRDefault="000F2166" w:rsidP="00535CB9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ED5540">
        <w:rPr>
          <w:rFonts w:ascii="Times New Roman" w:hAnsi="Times New Roman" w:cs="Times New Roman"/>
        </w:rPr>
        <w:lastRenderedPageBreak/>
        <w:t>по</w:t>
      </w:r>
      <w:r w:rsidRPr="00ED5540">
        <w:rPr>
          <w:rFonts w:ascii="Times New Roman" w:hAnsi="Times New Roman" w:cs="Times New Roman"/>
          <w:b/>
        </w:rPr>
        <w:t xml:space="preserve"> </w:t>
      </w:r>
      <w:r w:rsidR="00BD1723" w:rsidRPr="00ED5540">
        <w:rPr>
          <w:rFonts w:ascii="Times New Roman" w:hAnsi="Times New Roman" w:cs="Times New Roman"/>
          <w:b/>
        </w:rPr>
        <w:t>КБК 130</w:t>
      </w:r>
      <w:r w:rsidR="00BD1723" w:rsidRPr="00ED5540">
        <w:rPr>
          <w:rFonts w:ascii="Times New Roman" w:hAnsi="Times New Roman" w:cs="Times New Roman"/>
        </w:rPr>
        <w:t xml:space="preserve"> в сумме </w:t>
      </w:r>
      <w:r w:rsidR="00535CB9" w:rsidRPr="00ED5540">
        <w:rPr>
          <w:rFonts w:ascii="Times New Roman" w:hAnsi="Times New Roman" w:cs="Times New Roman"/>
        </w:rPr>
        <w:t>3 </w:t>
      </w:r>
      <w:r w:rsidR="00A5474A" w:rsidRPr="00ED5540">
        <w:rPr>
          <w:rFonts w:ascii="Times New Roman" w:hAnsi="Times New Roman" w:cs="Times New Roman"/>
        </w:rPr>
        <w:t>794</w:t>
      </w:r>
      <w:r w:rsidR="00535CB9" w:rsidRPr="00ED5540">
        <w:rPr>
          <w:rFonts w:ascii="Times New Roman" w:hAnsi="Times New Roman" w:cs="Times New Roman"/>
        </w:rPr>
        <w:t> </w:t>
      </w:r>
      <w:r w:rsidR="00A5474A" w:rsidRPr="00ED5540">
        <w:rPr>
          <w:rFonts w:ascii="Times New Roman" w:hAnsi="Times New Roman" w:cs="Times New Roman"/>
        </w:rPr>
        <w:t>092</w:t>
      </w:r>
      <w:r w:rsidR="00535CB9" w:rsidRPr="00ED5540">
        <w:rPr>
          <w:rFonts w:ascii="Times New Roman" w:hAnsi="Times New Roman" w:cs="Times New Roman"/>
        </w:rPr>
        <w:t>,</w:t>
      </w:r>
      <w:r w:rsidR="00A5474A" w:rsidRPr="00ED5540">
        <w:rPr>
          <w:rFonts w:ascii="Times New Roman" w:hAnsi="Times New Roman" w:cs="Times New Roman"/>
        </w:rPr>
        <w:t>17</w:t>
      </w:r>
      <w:r w:rsidR="00BD1723" w:rsidRPr="00ED5540">
        <w:rPr>
          <w:rFonts w:ascii="Times New Roman" w:hAnsi="Times New Roman" w:cs="Times New Roman"/>
        </w:rPr>
        <w:t xml:space="preserve"> - в части </w:t>
      </w:r>
      <w:r w:rsidR="00BD6C5E" w:rsidRPr="00ED5540">
        <w:rPr>
          <w:rFonts w:ascii="Times New Roman" w:hAnsi="Times New Roman" w:cs="Times New Roman"/>
        </w:rPr>
        <w:t>предварительных оплат</w:t>
      </w:r>
      <w:r w:rsidR="00221D61" w:rsidRPr="00ED5540">
        <w:rPr>
          <w:rFonts w:ascii="Times New Roman" w:hAnsi="Times New Roman" w:cs="Times New Roman"/>
        </w:rPr>
        <w:t xml:space="preserve"> по</w:t>
      </w:r>
      <w:r w:rsidR="00BD6C5E" w:rsidRPr="00ED5540">
        <w:rPr>
          <w:rFonts w:ascii="Times New Roman" w:hAnsi="Times New Roman" w:cs="Times New Roman"/>
        </w:rPr>
        <w:t xml:space="preserve"> </w:t>
      </w:r>
      <w:proofErr w:type="gramStart"/>
      <w:r w:rsidR="00BD6C5E" w:rsidRPr="00ED5540">
        <w:rPr>
          <w:rFonts w:ascii="Times New Roman" w:hAnsi="Times New Roman" w:cs="Times New Roman"/>
        </w:rPr>
        <w:t>договор</w:t>
      </w:r>
      <w:r w:rsidR="00221D61" w:rsidRPr="00ED5540">
        <w:rPr>
          <w:rFonts w:ascii="Times New Roman" w:hAnsi="Times New Roman" w:cs="Times New Roman"/>
        </w:rPr>
        <w:t>ам</w:t>
      </w:r>
      <w:r w:rsidR="00BD1723" w:rsidRPr="00ED5540">
        <w:rPr>
          <w:rFonts w:ascii="Times New Roman" w:hAnsi="Times New Roman" w:cs="Times New Roman"/>
        </w:rPr>
        <w:t xml:space="preserve">  платны</w:t>
      </w:r>
      <w:r w:rsidR="00221D61" w:rsidRPr="00ED5540">
        <w:rPr>
          <w:rFonts w:ascii="Times New Roman" w:hAnsi="Times New Roman" w:cs="Times New Roman"/>
        </w:rPr>
        <w:t>х</w:t>
      </w:r>
      <w:proofErr w:type="gramEnd"/>
      <w:r w:rsidR="00BD1723" w:rsidRPr="00ED5540">
        <w:rPr>
          <w:rFonts w:ascii="Times New Roman" w:hAnsi="Times New Roman" w:cs="Times New Roman"/>
        </w:rPr>
        <w:t xml:space="preserve"> образовательны</w:t>
      </w:r>
      <w:r w:rsidR="00221D61" w:rsidRPr="00ED5540">
        <w:rPr>
          <w:rFonts w:ascii="Times New Roman" w:hAnsi="Times New Roman" w:cs="Times New Roman"/>
        </w:rPr>
        <w:t>х</w:t>
      </w:r>
      <w:r w:rsidR="00BD1723" w:rsidRPr="00ED5540">
        <w:rPr>
          <w:rFonts w:ascii="Times New Roman" w:hAnsi="Times New Roman" w:cs="Times New Roman"/>
        </w:rPr>
        <w:t xml:space="preserve"> услуг</w:t>
      </w:r>
      <w:r w:rsidR="00221D61" w:rsidRPr="00ED5540">
        <w:rPr>
          <w:rFonts w:ascii="Times New Roman" w:hAnsi="Times New Roman" w:cs="Times New Roman"/>
        </w:rPr>
        <w:t xml:space="preserve"> </w:t>
      </w:r>
      <w:r w:rsidR="00BD1723" w:rsidRPr="00ED5540">
        <w:rPr>
          <w:rFonts w:ascii="Times New Roman" w:hAnsi="Times New Roman" w:cs="Times New Roman"/>
        </w:rPr>
        <w:t xml:space="preserve"> и </w:t>
      </w:r>
      <w:r w:rsidR="00BD6C5E" w:rsidRPr="00ED5540">
        <w:rPr>
          <w:rFonts w:ascii="Times New Roman" w:hAnsi="Times New Roman" w:cs="Times New Roman"/>
        </w:rPr>
        <w:t xml:space="preserve">аккумулирования </w:t>
      </w:r>
      <w:r w:rsidR="00BD1723" w:rsidRPr="00ED5540">
        <w:rPr>
          <w:rFonts w:ascii="Times New Roman" w:hAnsi="Times New Roman" w:cs="Times New Roman"/>
        </w:rPr>
        <w:t xml:space="preserve">средств предусмотренных на  оплату  затрат по резерву предстоящих расходов (в части оплаты отпусков работникам, оказывающих платные образовательные услуги) </w:t>
      </w:r>
    </w:p>
    <w:p w:rsidR="00221D61" w:rsidRPr="00ED5540" w:rsidRDefault="00BD1723" w:rsidP="00535CB9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ED5540">
        <w:rPr>
          <w:rFonts w:ascii="Times New Roman" w:hAnsi="Times New Roman" w:cs="Times New Roman"/>
        </w:rPr>
        <w:t xml:space="preserve">по </w:t>
      </w:r>
      <w:r w:rsidRPr="00ED5540">
        <w:rPr>
          <w:rFonts w:ascii="Times New Roman" w:hAnsi="Times New Roman" w:cs="Times New Roman"/>
          <w:b/>
        </w:rPr>
        <w:t>КБК 150</w:t>
      </w:r>
      <w:r w:rsidRPr="00ED5540">
        <w:rPr>
          <w:rFonts w:ascii="Times New Roman" w:hAnsi="Times New Roman" w:cs="Times New Roman"/>
        </w:rPr>
        <w:t xml:space="preserve"> в сумме </w:t>
      </w:r>
      <w:r w:rsidR="00535CB9" w:rsidRPr="00ED5540">
        <w:rPr>
          <w:rFonts w:ascii="Times New Roman" w:hAnsi="Times New Roman" w:cs="Times New Roman"/>
        </w:rPr>
        <w:t>7</w:t>
      </w:r>
      <w:r w:rsidR="00A5474A" w:rsidRPr="00ED5540">
        <w:rPr>
          <w:rFonts w:ascii="Times New Roman" w:hAnsi="Times New Roman" w:cs="Times New Roman"/>
        </w:rPr>
        <w:t>020</w:t>
      </w:r>
      <w:r w:rsidR="00535CB9" w:rsidRPr="00ED5540">
        <w:rPr>
          <w:rFonts w:ascii="Times New Roman" w:hAnsi="Times New Roman" w:cs="Times New Roman"/>
        </w:rPr>
        <w:t>,</w:t>
      </w:r>
      <w:r w:rsidR="00A5474A" w:rsidRPr="00ED5540">
        <w:rPr>
          <w:rFonts w:ascii="Times New Roman" w:hAnsi="Times New Roman" w:cs="Times New Roman"/>
        </w:rPr>
        <w:t>00</w:t>
      </w:r>
      <w:r w:rsidR="00221D61" w:rsidRPr="00ED5540">
        <w:rPr>
          <w:rFonts w:ascii="Times New Roman" w:hAnsi="Times New Roman" w:cs="Times New Roman"/>
        </w:rPr>
        <w:t xml:space="preserve"> рубле</w:t>
      </w:r>
      <w:r w:rsidR="00AC3539" w:rsidRPr="00ED5540">
        <w:rPr>
          <w:rFonts w:ascii="Times New Roman" w:hAnsi="Times New Roman" w:cs="Times New Roman"/>
        </w:rPr>
        <w:t>й -</w:t>
      </w:r>
      <w:r w:rsidRPr="00ED5540">
        <w:rPr>
          <w:rFonts w:ascii="Times New Roman" w:hAnsi="Times New Roman" w:cs="Times New Roman"/>
        </w:rPr>
        <w:t xml:space="preserve">  </w:t>
      </w:r>
      <w:r w:rsidR="000F2166" w:rsidRPr="00ED5540">
        <w:rPr>
          <w:rFonts w:ascii="Times New Roman" w:hAnsi="Times New Roman" w:cs="Times New Roman"/>
        </w:rPr>
        <w:t>добровольные пожертвования физических лиц со сроко</w:t>
      </w:r>
      <w:r w:rsidR="00AC3539" w:rsidRPr="00ED5540">
        <w:rPr>
          <w:rFonts w:ascii="Times New Roman" w:hAnsi="Times New Roman" w:cs="Times New Roman"/>
        </w:rPr>
        <w:t>м использования до 31.08.2022</w:t>
      </w:r>
      <w:r w:rsidR="000F2166" w:rsidRPr="00ED5540">
        <w:rPr>
          <w:rFonts w:ascii="Times New Roman" w:hAnsi="Times New Roman" w:cs="Times New Roman"/>
        </w:rPr>
        <w:t xml:space="preserve">г </w:t>
      </w:r>
      <w:r w:rsidRPr="00ED5540">
        <w:rPr>
          <w:rFonts w:ascii="Times New Roman" w:hAnsi="Times New Roman" w:cs="Times New Roman"/>
          <w:i/>
        </w:rPr>
        <w:t>д</w:t>
      </w:r>
      <w:r w:rsidRPr="00ED5540">
        <w:rPr>
          <w:rFonts w:ascii="Times New Roman" w:hAnsi="Times New Roman" w:cs="Times New Roman"/>
        </w:rPr>
        <w:t>ля оплаты договоров по охране имущества.</w:t>
      </w:r>
    </w:p>
    <w:p w:rsidR="00ED5540" w:rsidRPr="00ED5540" w:rsidRDefault="00BD1723" w:rsidP="00735B14">
      <w:pPr>
        <w:ind w:firstLine="426"/>
        <w:rPr>
          <w:rFonts w:ascii="Times New Roman" w:hAnsi="Times New Roman" w:cs="Times New Roman"/>
        </w:rPr>
      </w:pPr>
      <w:r w:rsidRPr="00ED5540">
        <w:rPr>
          <w:rFonts w:ascii="Times New Roman" w:hAnsi="Times New Roman" w:cs="Times New Roman"/>
        </w:rPr>
        <w:t>Обязательств по судебным решениям и исполнительным документам</w:t>
      </w:r>
      <w:r w:rsidR="001076ED" w:rsidRPr="00ED5540">
        <w:rPr>
          <w:rFonts w:ascii="Times New Roman" w:hAnsi="Times New Roman" w:cs="Times New Roman"/>
        </w:rPr>
        <w:t xml:space="preserve"> по учреждению</w:t>
      </w:r>
      <w:r w:rsidRPr="00ED5540">
        <w:rPr>
          <w:rFonts w:ascii="Times New Roman" w:hAnsi="Times New Roman" w:cs="Times New Roman"/>
        </w:rPr>
        <w:t xml:space="preserve"> на 01 января 202</w:t>
      </w:r>
      <w:r w:rsidR="00AC3539" w:rsidRPr="00ED5540">
        <w:rPr>
          <w:rFonts w:ascii="Times New Roman" w:hAnsi="Times New Roman" w:cs="Times New Roman"/>
        </w:rPr>
        <w:t>2</w:t>
      </w:r>
      <w:r w:rsidR="00D7287C" w:rsidRPr="00ED5540">
        <w:rPr>
          <w:rFonts w:ascii="Times New Roman" w:hAnsi="Times New Roman" w:cs="Times New Roman"/>
        </w:rPr>
        <w:t xml:space="preserve"> года нет, в течение 202</w:t>
      </w:r>
      <w:r w:rsidR="00A5474A" w:rsidRPr="00ED5540">
        <w:rPr>
          <w:rFonts w:ascii="Times New Roman" w:hAnsi="Times New Roman" w:cs="Times New Roman"/>
        </w:rPr>
        <w:t>2</w:t>
      </w:r>
      <w:r w:rsidRPr="00ED5540">
        <w:rPr>
          <w:rFonts w:ascii="Times New Roman" w:hAnsi="Times New Roman" w:cs="Times New Roman"/>
        </w:rPr>
        <w:t xml:space="preserve"> года такие обязательства не возникали. </w:t>
      </w:r>
    </w:p>
    <w:p w:rsidR="00BD1723" w:rsidRPr="00ED5540" w:rsidRDefault="00BD1723" w:rsidP="00735B14">
      <w:pPr>
        <w:ind w:firstLine="426"/>
        <w:rPr>
          <w:rFonts w:ascii="Times New Roman" w:hAnsi="Times New Roman" w:cs="Times New Roman"/>
        </w:rPr>
      </w:pPr>
      <w:r w:rsidRPr="00ED5540">
        <w:rPr>
          <w:rFonts w:ascii="Times New Roman" w:hAnsi="Times New Roman" w:cs="Times New Roman"/>
        </w:rPr>
        <w:t xml:space="preserve">В досудебном порядке были начислены пени за нарушение сроков </w:t>
      </w:r>
      <w:r w:rsidR="00D7287C" w:rsidRPr="00ED5540">
        <w:rPr>
          <w:rFonts w:ascii="Times New Roman" w:hAnsi="Times New Roman" w:cs="Times New Roman"/>
        </w:rPr>
        <w:t xml:space="preserve">выполнения </w:t>
      </w:r>
      <w:proofErr w:type="gramStart"/>
      <w:r w:rsidR="00D7287C" w:rsidRPr="00ED5540">
        <w:rPr>
          <w:rFonts w:ascii="Times New Roman" w:hAnsi="Times New Roman" w:cs="Times New Roman"/>
        </w:rPr>
        <w:t>работ  по</w:t>
      </w:r>
      <w:proofErr w:type="gramEnd"/>
      <w:r w:rsidR="00D7287C" w:rsidRPr="00ED5540">
        <w:rPr>
          <w:rFonts w:ascii="Times New Roman" w:hAnsi="Times New Roman" w:cs="Times New Roman"/>
        </w:rPr>
        <w:t xml:space="preserve"> договор</w:t>
      </w:r>
      <w:r w:rsidR="00ED5540" w:rsidRPr="00ED5540">
        <w:rPr>
          <w:rFonts w:ascii="Times New Roman" w:hAnsi="Times New Roman" w:cs="Times New Roman"/>
        </w:rPr>
        <w:t>ам №23 от 02.03.2021 и</w:t>
      </w:r>
      <w:r w:rsidR="00D7287C" w:rsidRPr="00ED5540">
        <w:rPr>
          <w:rFonts w:ascii="Times New Roman" w:hAnsi="Times New Roman" w:cs="Times New Roman"/>
        </w:rPr>
        <w:t xml:space="preserve"> </w:t>
      </w:r>
      <w:r w:rsidRPr="00ED5540">
        <w:rPr>
          <w:rFonts w:ascii="Times New Roman" w:hAnsi="Times New Roman" w:cs="Times New Roman"/>
        </w:rPr>
        <w:t xml:space="preserve"> № </w:t>
      </w:r>
      <w:r w:rsidR="00ED5540" w:rsidRPr="00ED5540">
        <w:rPr>
          <w:rFonts w:ascii="Times New Roman" w:hAnsi="Times New Roman" w:cs="Times New Roman"/>
        </w:rPr>
        <w:t>56</w:t>
      </w:r>
      <w:r w:rsidRPr="00ED5540">
        <w:rPr>
          <w:rFonts w:ascii="Times New Roman" w:hAnsi="Times New Roman" w:cs="Times New Roman"/>
        </w:rPr>
        <w:t xml:space="preserve"> от </w:t>
      </w:r>
      <w:r w:rsidR="00ED5540" w:rsidRPr="00ED5540">
        <w:rPr>
          <w:rFonts w:ascii="Times New Roman" w:hAnsi="Times New Roman" w:cs="Times New Roman"/>
        </w:rPr>
        <w:t>07</w:t>
      </w:r>
      <w:r w:rsidRPr="00ED5540">
        <w:rPr>
          <w:rFonts w:ascii="Times New Roman" w:hAnsi="Times New Roman" w:cs="Times New Roman"/>
        </w:rPr>
        <w:t>.0</w:t>
      </w:r>
      <w:r w:rsidR="00ED5540" w:rsidRPr="00ED5540">
        <w:rPr>
          <w:rFonts w:ascii="Times New Roman" w:hAnsi="Times New Roman" w:cs="Times New Roman"/>
        </w:rPr>
        <w:t>7</w:t>
      </w:r>
      <w:r w:rsidR="00D7287C" w:rsidRPr="00ED5540">
        <w:rPr>
          <w:rFonts w:ascii="Times New Roman" w:hAnsi="Times New Roman" w:cs="Times New Roman"/>
        </w:rPr>
        <w:t>.202</w:t>
      </w:r>
      <w:r w:rsidR="00ED5540" w:rsidRPr="00ED5540">
        <w:rPr>
          <w:rFonts w:ascii="Times New Roman" w:hAnsi="Times New Roman" w:cs="Times New Roman"/>
        </w:rPr>
        <w:t>1</w:t>
      </w:r>
      <w:r w:rsidR="00D7287C" w:rsidRPr="00ED5540">
        <w:rPr>
          <w:rFonts w:ascii="Times New Roman" w:hAnsi="Times New Roman" w:cs="Times New Roman"/>
        </w:rPr>
        <w:t xml:space="preserve">с </w:t>
      </w:r>
      <w:r w:rsidR="00ED5540" w:rsidRPr="00ED5540">
        <w:rPr>
          <w:rFonts w:ascii="Times New Roman" w:hAnsi="Times New Roman" w:cs="Times New Roman"/>
        </w:rPr>
        <w:t>ФИРМА ВАРИАНТ ООО; по договору №65 от 30.07.2021 с</w:t>
      </w:r>
      <w:r w:rsidR="00ED5540" w:rsidRPr="00ED5540">
        <w:t xml:space="preserve"> </w:t>
      </w:r>
      <w:r w:rsidR="00ED5540" w:rsidRPr="00ED5540">
        <w:rPr>
          <w:rFonts w:ascii="Times New Roman" w:hAnsi="Times New Roman" w:cs="Times New Roman"/>
        </w:rPr>
        <w:t>УЭШКА ООО,</w:t>
      </w:r>
      <w:r w:rsidRPr="00ED5540">
        <w:rPr>
          <w:rFonts w:ascii="Times New Roman" w:hAnsi="Times New Roman" w:cs="Times New Roman"/>
        </w:rPr>
        <w:t xml:space="preserve"> по счету </w:t>
      </w:r>
      <w:r w:rsidR="00C56549" w:rsidRPr="00ED5540">
        <w:rPr>
          <w:rFonts w:ascii="Times New Roman" w:hAnsi="Times New Roman" w:cs="Times New Roman"/>
          <w:b/>
        </w:rPr>
        <w:t>1</w:t>
      </w:r>
      <w:r w:rsidRPr="00ED5540">
        <w:rPr>
          <w:rFonts w:ascii="Times New Roman" w:hAnsi="Times New Roman" w:cs="Times New Roman"/>
          <w:b/>
        </w:rPr>
        <w:t>40 </w:t>
      </w:r>
      <w:r w:rsidR="005C7550" w:rsidRPr="00ED5540">
        <w:rPr>
          <w:rFonts w:ascii="Times New Roman" w:hAnsi="Times New Roman" w:cs="Times New Roman"/>
          <w:b/>
        </w:rPr>
        <w:t xml:space="preserve">2 </w:t>
      </w:r>
      <w:r w:rsidRPr="00ED5540">
        <w:rPr>
          <w:rFonts w:ascii="Times New Roman" w:hAnsi="Times New Roman" w:cs="Times New Roman"/>
          <w:b/>
        </w:rPr>
        <w:t xml:space="preserve">209 41 в сумме </w:t>
      </w:r>
      <w:r w:rsidR="00D7287C" w:rsidRPr="00ED5540">
        <w:rPr>
          <w:rFonts w:ascii="Times New Roman" w:hAnsi="Times New Roman" w:cs="Times New Roman"/>
          <w:b/>
        </w:rPr>
        <w:t xml:space="preserve"> </w:t>
      </w:r>
      <w:r w:rsidR="00ED5540" w:rsidRPr="00ED5540">
        <w:rPr>
          <w:rFonts w:ascii="Times New Roman" w:hAnsi="Times New Roman" w:cs="Times New Roman"/>
          <w:b/>
        </w:rPr>
        <w:t>9</w:t>
      </w:r>
      <w:r w:rsidR="00D7287C" w:rsidRPr="00ED5540">
        <w:rPr>
          <w:rFonts w:ascii="Times New Roman" w:hAnsi="Times New Roman" w:cs="Times New Roman"/>
          <w:b/>
        </w:rPr>
        <w:t xml:space="preserve"> </w:t>
      </w:r>
      <w:r w:rsidR="00ED5540" w:rsidRPr="00ED5540">
        <w:rPr>
          <w:rFonts w:ascii="Times New Roman" w:hAnsi="Times New Roman" w:cs="Times New Roman"/>
          <w:b/>
        </w:rPr>
        <w:t>055</w:t>
      </w:r>
      <w:r w:rsidR="00D7287C" w:rsidRPr="00ED5540">
        <w:rPr>
          <w:rFonts w:ascii="Times New Roman" w:hAnsi="Times New Roman" w:cs="Times New Roman"/>
          <w:b/>
        </w:rPr>
        <w:t>,</w:t>
      </w:r>
      <w:r w:rsidR="00ED5540" w:rsidRPr="00ED5540">
        <w:rPr>
          <w:rFonts w:ascii="Times New Roman" w:hAnsi="Times New Roman" w:cs="Times New Roman"/>
          <w:b/>
        </w:rPr>
        <w:t>76</w:t>
      </w:r>
      <w:r w:rsidR="00D7287C" w:rsidRPr="00ED5540">
        <w:rPr>
          <w:rFonts w:ascii="Times New Roman" w:hAnsi="Times New Roman" w:cs="Times New Roman"/>
          <w:b/>
        </w:rPr>
        <w:t xml:space="preserve"> </w:t>
      </w:r>
      <w:r w:rsidRPr="00ED5540">
        <w:rPr>
          <w:rFonts w:ascii="Times New Roman" w:hAnsi="Times New Roman" w:cs="Times New Roman"/>
        </w:rPr>
        <w:t>рублей. Обязательства исполнены полностью.</w:t>
      </w:r>
    </w:p>
    <w:p w:rsidR="00187AAB" w:rsidRPr="003366BE" w:rsidRDefault="00187AAB" w:rsidP="00575387">
      <w:pPr>
        <w:ind w:firstLine="426"/>
        <w:rPr>
          <w:rFonts w:ascii="Times New Roman" w:hAnsi="Times New Roman" w:cs="Times New Roman"/>
          <w:b/>
        </w:rPr>
      </w:pPr>
      <w:r w:rsidRPr="003366BE">
        <w:rPr>
          <w:rFonts w:ascii="Times New Roman" w:hAnsi="Times New Roman" w:cs="Times New Roman"/>
          <w:b/>
        </w:rPr>
        <w:t>Раздел 4 "Анализ показателей отчетности учреждений"</w:t>
      </w:r>
    </w:p>
    <w:p w:rsidR="00F30135" w:rsidRDefault="00F30135" w:rsidP="00575387">
      <w:pPr>
        <w:ind w:firstLine="426"/>
        <w:rPr>
          <w:rFonts w:ascii="Times New Roman" w:hAnsi="Times New Roman" w:cs="Times New Roman"/>
        </w:rPr>
      </w:pPr>
      <w:r w:rsidRPr="00F30135">
        <w:rPr>
          <w:rFonts w:ascii="Times New Roman" w:hAnsi="Times New Roman" w:cs="Times New Roman"/>
        </w:rPr>
        <w:t>События после отчетной даты до представле</w:t>
      </w:r>
      <w:r w:rsidR="00105342">
        <w:rPr>
          <w:rFonts w:ascii="Times New Roman" w:hAnsi="Times New Roman" w:cs="Times New Roman"/>
        </w:rPr>
        <w:t>ния бюджетной отчетности за 20</w:t>
      </w:r>
      <w:r w:rsidR="00D7287C">
        <w:rPr>
          <w:rFonts w:ascii="Times New Roman" w:hAnsi="Times New Roman" w:cs="Times New Roman"/>
        </w:rPr>
        <w:t>2</w:t>
      </w:r>
      <w:r w:rsidR="006C69D4">
        <w:rPr>
          <w:rFonts w:ascii="Times New Roman" w:hAnsi="Times New Roman" w:cs="Times New Roman"/>
        </w:rPr>
        <w:t>1</w:t>
      </w:r>
      <w:r w:rsidRPr="00F30135">
        <w:rPr>
          <w:rFonts w:ascii="Times New Roman" w:hAnsi="Times New Roman" w:cs="Times New Roman"/>
        </w:rPr>
        <w:t xml:space="preserve"> г. у учреждения не возникали.</w:t>
      </w:r>
    </w:p>
    <w:p w:rsidR="00575387" w:rsidRPr="00CD5A48" w:rsidRDefault="00FA7D38" w:rsidP="005D2CA5">
      <w:pPr>
        <w:ind w:firstLine="426"/>
        <w:jc w:val="left"/>
        <w:rPr>
          <w:rFonts w:ascii="Times New Roman" w:hAnsi="Times New Roman" w:cs="Times New Roman"/>
        </w:rPr>
      </w:pPr>
      <w:r w:rsidRPr="00CD5A48">
        <w:rPr>
          <w:rFonts w:ascii="Times New Roman" w:hAnsi="Times New Roman" w:cs="Times New Roman"/>
        </w:rPr>
        <w:t xml:space="preserve">По стр. 160 баланса ф.0503730 на начало года числится остаток </w:t>
      </w:r>
      <w:r w:rsidR="00D7287C" w:rsidRPr="00CD5A48">
        <w:rPr>
          <w:rFonts w:ascii="Times New Roman" w:hAnsi="Times New Roman" w:cs="Times New Roman"/>
        </w:rPr>
        <w:t xml:space="preserve">75 379,89 </w:t>
      </w:r>
      <w:r w:rsidRPr="00CD5A48">
        <w:rPr>
          <w:rFonts w:ascii="Times New Roman" w:hAnsi="Times New Roman" w:cs="Times New Roman"/>
        </w:rPr>
        <w:t xml:space="preserve"> рубля</w:t>
      </w:r>
      <w:r w:rsidR="00A8477B" w:rsidRPr="00CD5A48">
        <w:rPr>
          <w:rFonts w:ascii="Times New Roman" w:hAnsi="Times New Roman" w:cs="Times New Roman"/>
        </w:rPr>
        <w:t xml:space="preserve">  расходы будущих периодов</w:t>
      </w:r>
      <w:r w:rsidR="00575387" w:rsidRPr="00CD5A48">
        <w:rPr>
          <w:rFonts w:ascii="Times New Roman" w:hAnsi="Times New Roman" w:cs="Times New Roman"/>
        </w:rPr>
        <w:t xml:space="preserve"> в том числе: </w:t>
      </w:r>
    </w:p>
    <w:p w:rsidR="00FA7D38" w:rsidRPr="00CD5A48" w:rsidRDefault="00A8477B" w:rsidP="00575387">
      <w:pPr>
        <w:ind w:firstLine="426"/>
        <w:rPr>
          <w:rFonts w:ascii="Times New Roman" w:hAnsi="Times New Roman" w:cs="Times New Roman"/>
        </w:rPr>
      </w:pPr>
      <w:r w:rsidRPr="00CD5A48">
        <w:rPr>
          <w:rFonts w:ascii="Times New Roman" w:hAnsi="Times New Roman" w:cs="Times New Roman"/>
        </w:rPr>
        <w:t xml:space="preserve"> </w:t>
      </w:r>
      <w:r w:rsidR="00575387" w:rsidRPr="00CD5A48">
        <w:rPr>
          <w:rFonts w:ascii="Times New Roman" w:hAnsi="Times New Roman" w:cs="Times New Roman"/>
        </w:rPr>
        <w:t>п</w:t>
      </w:r>
      <w:r w:rsidRPr="00CD5A48">
        <w:rPr>
          <w:rFonts w:ascii="Times New Roman" w:hAnsi="Times New Roman" w:cs="Times New Roman"/>
        </w:rPr>
        <w:t>ериодическ</w:t>
      </w:r>
      <w:r w:rsidR="00575387" w:rsidRPr="00CD5A48">
        <w:rPr>
          <w:rFonts w:ascii="Times New Roman" w:hAnsi="Times New Roman" w:cs="Times New Roman"/>
        </w:rPr>
        <w:t xml:space="preserve">ая </w:t>
      </w:r>
      <w:r w:rsidRPr="00CD5A48">
        <w:rPr>
          <w:rFonts w:ascii="Times New Roman" w:hAnsi="Times New Roman" w:cs="Times New Roman"/>
        </w:rPr>
        <w:t xml:space="preserve"> подписк</w:t>
      </w:r>
      <w:r w:rsidR="00575387" w:rsidRPr="00CD5A48">
        <w:rPr>
          <w:rFonts w:ascii="Times New Roman" w:hAnsi="Times New Roman" w:cs="Times New Roman"/>
        </w:rPr>
        <w:t>а</w:t>
      </w:r>
      <w:r w:rsidRPr="00CD5A48">
        <w:rPr>
          <w:rFonts w:ascii="Times New Roman" w:hAnsi="Times New Roman" w:cs="Times New Roman"/>
        </w:rPr>
        <w:t xml:space="preserve"> 1 полугодия 202</w:t>
      </w:r>
      <w:r w:rsidR="00D7287C" w:rsidRPr="00CD5A48">
        <w:rPr>
          <w:rFonts w:ascii="Times New Roman" w:hAnsi="Times New Roman" w:cs="Times New Roman"/>
        </w:rPr>
        <w:t>1</w:t>
      </w:r>
      <w:r w:rsidRPr="00CD5A48">
        <w:rPr>
          <w:rFonts w:ascii="Times New Roman" w:hAnsi="Times New Roman" w:cs="Times New Roman"/>
        </w:rPr>
        <w:t xml:space="preserve"> года </w:t>
      </w:r>
      <w:r w:rsidR="0042469A" w:rsidRPr="00CD5A48">
        <w:rPr>
          <w:rFonts w:ascii="Times New Roman" w:hAnsi="Times New Roman" w:cs="Times New Roman"/>
          <w:color w:val="FF0000"/>
        </w:rPr>
        <w:t xml:space="preserve"> </w:t>
      </w:r>
      <w:r w:rsidR="0042469A" w:rsidRPr="00CD5A48">
        <w:rPr>
          <w:rFonts w:ascii="Times New Roman" w:hAnsi="Times New Roman" w:cs="Times New Roman"/>
        </w:rPr>
        <w:t>в сумме 20 288,74 рублей</w:t>
      </w:r>
      <w:r w:rsidRPr="00CD5A48">
        <w:rPr>
          <w:rFonts w:ascii="Times New Roman" w:hAnsi="Times New Roman" w:cs="Times New Roman"/>
        </w:rPr>
        <w:t>.</w:t>
      </w:r>
    </w:p>
    <w:p w:rsidR="00575387" w:rsidRPr="00CD5A48" w:rsidRDefault="00575387" w:rsidP="00575387">
      <w:pPr>
        <w:ind w:firstLine="426"/>
        <w:rPr>
          <w:rFonts w:ascii="Times New Roman" w:hAnsi="Times New Roman" w:cs="Times New Roman"/>
        </w:rPr>
      </w:pPr>
      <w:r w:rsidRPr="00CD5A48">
        <w:rPr>
          <w:rFonts w:ascii="Times New Roman" w:hAnsi="Times New Roman" w:cs="Times New Roman"/>
        </w:rPr>
        <w:t>страхование имущества в сумме 3000,00руб.</w:t>
      </w:r>
    </w:p>
    <w:p w:rsidR="005D2CA5" w:rsidRDefault="00575387" w:rsidP="00575387">
      <w:pPr>
        <w:ind w:firstLine="426"/>
        <w:rPr>
          <w:rFonts w:ascii="Times New Roman" w:hAnsi="Times New Roman" w:cs="Times New Roman"/>
        </w:rPr>
      </w:pPr>
      <w:r w:rsidRPr="00CD5A48">
        <w:rPr>
          <w:rFonts w:ascii="Times New Roman" w:hAnsi="Times New Roman" w:cs="Times New Roman"/>
        </w:rPr>
        <w:t>неисключительные лицензионные права в сумме 52091,15 руб.</w:t>
      </w:r>
    </w:p>
    <w:p w:rsidR="00575387" w:rsidRDefault="005D2CA5" w:rsidP="0057538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конец отчетного периода остаток составляет 70682,18 рублей:</w:t>
      </w:r>
    </w:p>
    <w:p w:rsidR="00CD5A48" w:rsidRPr="00CD5A48" w:rsidRDefault="00CD5A48" w:rsidP="00CD5A48">
      <w:pPr>
        <w:ind w:firstLine="426"/>
        <w:rPr>
          <w:rFonts w:ascii="Times New Roman" w:hAnsi="Times New Roman" w:cs="Times New Roman"/>
        </w:rPr>
      </w:pPr>
      <w:r w:rsidRPr="00CD5A48">
        <w:rPr>
          <w:rFonts w:ascii="Times New Roman" w:hAnsi="Times New Roman" w:cs="Times New Roman"/>
        </w:rPr>
        <w:t>страхование имущества в сумме 3000,00руб.</w:t>
      </w:r>
    </w:p>
    <w:p w:rsidR="005D2CA5" w:rsidRPr="00575387" w:rsidRDefault="00CD5A48" w:rsidP="00CD5A48">
      <w:pPr>
        <w:ind w:firstLine="426"/>
        <w:rPr>
          <w:rFonts w:ascii="Times New Roman" w:hAnsi="Times New Roman" w:cs="Times New Roman"/>
        </w:rPr>
      </w:pPr>
      <w:r w:rsidRPr="00CD5A48">
        <w:rPr>
          <w:rFonts w:ascii="Times New Roman" w:hAnsi="Times New Roman" w:cs="Times New Roman"/>
        </w:rPr>
        <w:t>неисключительные лицензионные права</w:t>
      </w:r>
      <w:r>
        <w:rPr>
          <w:rFonts w:ascii="Times New Roman" w:hAnsi="Times New Roman" w:cs="Times New Roman"/>
        </w:rPr>
        <w:t xml:space="preserve"> сроком использования 12 мес., которые относятся к разным отчетным периодам</w:t>
      </w:r>
      <w:r w:rsidRPr="00CD5A48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67682</w:t>
      </w:r>
      <w:r w:rsidRPr="00CD5A48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>8</w:t>
      </w:r>
      <w:r w:rsidRPr="00CD5A48">
        <w:rPr>
          <w:rFonts w:ascii="Times New Roman" w:hAnsi="Times New Roman" w:cs="Times New Roman"/>
        </w:rPr>
        <w:t xml:space="preserve"> руб.</w:t>
      </w:r>
    </w:p>
    <w:p w:rsidR="0096798D" w:rsidRDefault="0096798D" w:rsidP="00575387">
      <w:pPr>
        <w:ind w:firstLine="426"/>
        <w:rPr>
          <w:rFonts w:ascii="Times New Roman" w:hAnsi="Times New Roman" w:cs="Times New Roman"/>
        </w:rPr>
      </w:pPr>
    </w:p>
    <w:p w:rsidR="0062656D" w:rsidRPr="000F0BCB" w:rsidRDefault="0062656D" w:rsidP="00575387">
      <w:pPr>
        <w:ind w:firstLine="426"/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>В балансе (ф. 0503730) по стр. 510 гр.</w:t>
      </w:r>
      <w:r w:rsidR="00D434C0" w:rsidRPr="000F0BCB">
        <w:rPr>
          <w:rFonts w:ascii="Times New Roman" w:hAnsi="Times New Roman" w:cs="Times New Roman"/>
        </w:rPr>
        <w:t>10</w:t>
      </w:r>
      <w:r w:rsidR="0096798D" w:rsidRPr="000F0BCB">
        <w:rPr>
          <w:rFonts w:ascii="Times New Roman" w:hAnsi="Times New Roman" w:cs="Times New Roman"/>
        </w:rPr>
        <w:t xml:space="preserve"> отражены доходы будущих периодов на конец отчетного года в общей сумме</w:t>
      </w:r>
      <w:r w:rsidRPr="000F0BCB">
        <w:rPr>
          <w:rFonts w:ascii="Times New Roman" w:hAnsi="Times New Roman" w:cs="Times New Roman"/>
        </w:rPr>
        <w:t xml:space="preserve"> -</w:t>
      </w:r>
      <w:r w:rsidR="000F0BCB" w:rsidRPr="000F0BCB">
        <w:rPr>
          <w:rFonts w:ascii="Times New Roman" w:hAnsi="Times New Roman" w:cs="Times New Roman"/>
        </w:rPr>
        <w:t>310</w:t>
      </w:r>
      <w:r w:rsidRPr="000F0BCB">
        <w:rPr>
          <w:rFonts w:ascii="Times New Roman" w:hAnsi="Times New Roman" w:cs="Times New Roman"/>
        </w:rPr>
        <w:t xml:space="preserve"> </w:t>
      </w:r>
      <w:r w:rsidR="000F0BCB" w:rsidRPr="000F0BCB">
        <w:rPr>
          <w:rFonts w:ascii="Times New Roman" w:hAnsi="Times New Roman" w:cs="Times New Roman"/>
        </w:rPr>
        <w:t>599</w:t>
      </w:r>
      <w:r w:rsidRPr="000F0BCB">
        <w:rPr>
          <w:rFonts w:ascii="Times New Roman" w:hAnsi="Times New Roman" w:cs="Times New Roman"/>
        </w:rPr>
        <w:t xml:space="preserve"> </w:t>
      </w:r>
      <w:r w:rsidR="000F0BCB" w:rsidRPr="000F0BCB">
        <w:rPr>
          <w:rFonts w:ascii="Times New Roman" w:hAnsi="Times New Roman" w:cs="Times New Roman"/>
        </w:rPr>
        <w:t>052</w:t>
      </w:r>
      <w:r w:rsidRPr="000F0BCB">
        <w:rPr>
          <w:rFonts w:ascii="Times New Roman" w:hAnsi="Times New Roman" w:cs="Times New Roman"/>
        </w:rPr>
        <w:t>,</w:t>
      </w:r>
      <w:r w:rsidR="000F0BCB" w:rsidRPr="000F0BCB">
        <w:rPr>
          <w:rFonts w:ascii="Times New Roman" w:hAnsi="Times New Roman" w:cs="Times New Roman"/>
        </w:rPr>
        <w:t>87</w:t>
      </w:r>
      <w:r w:rsidRPr="000F0BCB">
        <w:rPr>
          <w:rFonts w:ascii="Times New Roman" w:hAnsi="Times New Roman" w:cs="Times New Roman"/>
        </w:rPr>
        <w:t xml:space="preserve"> рублей </w:t>
      </w:r>
    </w:p>
    <w:p w:rsidR="0062656D" w:rsidRPr="000F0BCB" w:rsidRDefault="0062656D" w:rsidP="00575387">
      <w:pPr>
        <w:ind w:firstLine="426"/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В </w:t>
      </w:r>
      <w:proofErr w:type="spellStart"/>
      <w:proofErr w:type="gramStart"/>
      <w:r w:rsidRPr="000F0BCB">
        <w:rPr>
          <w:rFonts w:ascii="Times New Roman" w:hAnsi="Times New Roman" w:cs="Times New Roman"/>
        </w:rPr>
        <w:t>т.ч</w:t>
      </w:r>
      <w:proofErr w:type="spellEnd"/>
      <w:r w:rsidRPr="000F0BCB">
        <w:rPr>
          <w:rFonts w:ascii="Times New Roman" w:hAnsi="Times New Roman" w:cs="Times New Roman"/>
        </w:rPr>
        <w:t>. :</w:t>
      </w:r>
      <w:proofErr w:type="gramEnd"/>
    </w:p>
    <w:p w:rsidR="0062656D" w:rsidRPr="000F0BCB" w:rsidRDefault="0062656D" w:rsidP="00575387">
      <w:pPr>
        <w:ind w:firstLine="426"/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 – </w:t>
      </w:r>
      <w:r w:rsidR="008C1CB6" w:rsidRPr="000F0BCB">
        <w:rPr>
          <w:rFonts w:ascii="Times New Roman" w:hAnsi="Times New Roman" w:cs="Times New Roman"/>
        </w:rPr>
        <w:t>73</w:t>
      </w:r>
      <w:r w:rsidR="0042469A"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507</w:t>
      </w:r>
      <w:r w:rsidR="0042469A"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6</w:t>
      </w:r>
      <w:r w:rsidR="0042469A" w:rsidRPr="000F0BCB">
        <w:rPr>
          <w:rFonts w:ascii="Times New Roman" w:hAnsi="Times New Roman" w:cs="Times New Roman"/>
        </w:rPr>
        <w:t>00,00</w:t>
      </w:r>
      <w:r w:rsidRPr="000F0BCB">
        <w:rPr>
          <w:rFonts w:ascii="Times New Roman" w:hAnsi="Times New Roman" w:cs="Times New Roman"/>
        </w:rPr>
        <w:t xml:space="preserve">, 00 доходы будущих периодов по муниципальному </w:t>
      </w:r>
      <w:proofErr w:type="gramStart"/>
      <w:r w:rsidRPr="000F0BCB">
        <w:rPr>
          <w:rFonts w:ascii="Times New Roman" w:hAnsi="Times New Roman" w:cs="Times New Roman"/>
        </w:rPr>
        <w:t>заданию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CD5A48" w:rsidRPr="000F0BCB">
        <w:rPr>
          <w:rFonts w:ascii="Times New Roman" w:hAnsi="Times New Roman" w:cs="Times New Roman"/>
        </w:rPr>
        <w:t>2</w:t>
      </w:r>
      <w:r w:rsidRPr="000F0BCB">
        <w:rPr>
          <w:rFonts w:ascii="Times New Roman" w:hAnsi="Times New Roman" w:cs="Times New Roman"/>
        </w:rPr>
        <w:t xml:space="preserve"> год, код 0702</w:t>
      </w:r>
      <w:r w:rsidR="00AD6AC7" w:rsidRPr="000F0BCB">
        <w:rPr>
          <w:rFonts w:ascii="Times New Roman" w:hAnsi="Times New Roman" w:cs="Times New Roman"/>
        </w:rPr>
        <w:t xml:space="preserve">, д-т </w:t>
      </w:r>
      <w:proofErr w:type="spellStart"/>
      <w:r w:rsidR="00D434C0" w:rsidRPr="000F0BCB">
        <w:rPr>
          <w:rFonts w:ascii="Times New Roman" w:hAnsi="Times New Roman" w:cs="Times New Roman"/>
        </w:rPr>
        <w:t>сч</w:t>
      </w:r>
      <w:proofErr w:type="spellEnd"/>
      <w:r w:rsidR="00D434C0" w:rsidRPr="000F0BCB">
        <w:rPr>
          <w:rFonts w:ascii="Times New Roman" w:hAnsi="Times New Roman" w:cs="Times New Roman"/>
        </w:rPr>
        <w:t xml:space="preserve">  130 4 205 31</w:t>
      </w:r>
      <w:r w:rsidRPr="000F0BCB">
        <w:rPr>
          <w:rFonts w:ascii="Times New Roman" w:hAnsi="Times New Roman" w:cs="Times New Roman"/>
        </w:rPr>
        <w:t>;</w:t>
      </w:r>
      <w:r w:rsidR="0096798D" w:rsidRPr="000F0BC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835"/>
      </w:tblGrid>
      <w:tr w:rsidR="0096798D" w:rsidRPr="000F0BCB" w:rsidTr="0096798D">
        <w:trPr>
          <w:gridAfter w:val="1"/>
          <w:wAfter w:w="2835" w:type="dxa"/>
        </w:trPr>
        <w:tc>
          <w:tcPr>
            <w:tcW w:w="2724" w:type="dxa"/>
            <w:vAlign w:val="center"/>
            <w:hideMark/>
          </w:tcPr>
          <w:p w:rsidR="0096798D" w:rsidRPr="000F0BCB" w:rsidRDefault="0096798D" w:rsidP="0057538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98D" w:rsidRPr="000F0BCB" w:rsidRDefault="0096798D" w:rsidP="0057538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07020000000012130.4.205.31.561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98D" w:rsidRPr="000F0BCB" w:rsidRDefault="0096798D" w:rsidP="00CD5A4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07020000000012130.4.401.4</w:t>
            </w:r>
            <w:r w:rsidR="00CD5A48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.131</w:t>
            </w:r>
          </w:p>
        </w:tc>
      </w:tr>
    </w:tbl>
    <w:p w:rsidR="0096798D" w:rsidRPr="000F0BCB" w:rsidRDefault="0096798D" w:rsidP="00575387">
      <w:pPr>
        <w:ind w:firstLine="426"/>
        <w:rPr>
          <w:rFonts w:ascii="Times New Roman" w:hAnsi="Times New Roman" w:cs="Times New Roman"/>
        </w:rPr>
      </w:pPr>
    </w:p>
    <w:p w:rsidR="0025767F" w:rsidRPr="000F0BCB" w:rsidRDefault="0025767F" w:rsidP="00020C92">
      <w:pPr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– </w:t>
      </w:r>
      <w:r w:rsidR="008C1CB6" w:rsidRPr="000F0BCB">
        <w:rPr>
          <w:rFonts w:ascii="Times New Roman" w:hAnsi="Times New Roman" w:cs="Times New Roman"/>
        </w:rPr>
        <w:t>75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978</w:t>
      </w:r>
      <w:r w:rsidRPr="000F0BCB">
        <w:rPr>
          <w:rFonts w:ascii="Times New Roman" w:hAnsi="Times New Roman" w:cs="Times New Roman"/>
        </w:rPr>
        <w:t xml:space="preserve"> </w:t>
      </w:r>
      <w:r w:rsidR="00CF65CE" w:rsidRPr="000F0BCB">
        <w:rPr>
          <w:rFonts w:ascii="Times New Roman" w:hAnsi="Times New Roman" w:cs="Times New Roman"/>
        </w:rPr>
        <w:t>6</w:t>
      </w:r>
      <w:r w:rsidRPr="000F0BCB">
        <w:rPr>
          <w:rFonts w:ascii="Times New Roman" w:hAnsi="Times New Roman" w:cs="Times New Roman"/>
        </w:rPr>
        <w:t xml:space="preserve">00,00, 00 доходы будущих периодов по муниципальному </w:t>
      </w:r>
      <w:proofErr w:type="gramStart"/>
      <w:r w:rsidRPr="000F0BCB">
        <w:rPr>
          <w:rFonts w:ascii="Times New Roman" w:hAnsi="Times New Roman" w:cs="Times New Roman"/>
        </w:rPr>
        <w:t>заданию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CD5A48" w:rsidRPr="000F0BCB">
        <w:rPr>
          <w:rFonts w:ascii="Times New Roman" w:hAnsi="Times New Roman" w:cs="Times New Roman"/>
        </w:rPr>
        <w:t>3</w:t>
      </w:r>
      <w:r w:rsidRPr="000F0BCB">
        <w:rPr>
          <w:rFonts w:ascii="Times New Roman" w:hAnsi="Times New Roman" w:cs="Times New Roman"/>
        </w:rPr>
        <w:t xml:space="preserve"> год, код 0702, д-т </w:t>
      </w:r>
      <w:proofErr w:type="spellStart"/>
      <w:r w:rsidRPr="000F0BCB">
        <w:rPr>
          <w:rFonts w:ascii="Times New Roman" w:hAnsi="Times New Roman" w:cs="Times New Roman"/>
        </w:rPr>
        <w:t>сч</w:t>
      </w:r>
      <w:proofErr w:type="spellEnd"/>
      <w:r w:rsidRPr="000F0BCB">
        <w:rPr>
          <w:rFonts w:ascii="Times New Roman" w:hAnsi="Times New Roman" w:cs="Times New Roman"/>
        </w:rPr>
        <w:t xml:space="preserve">  130 4 205 31;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6"/>
      </w:tblGrid>
      <w:tr w:rsidR="0025767F" w:rsidRPr="000F0BCB" w:rsidTr="0025767F">
        <w:trPr>
          <w:gridAfter w:val="1"/>
          <w:wAfter w:w="2976" w:type="dxa"/>
        </w:trPr>
        <w:tc>
          <w:tcPr>
            <w:tcW w:w="2724" w:type="dxa"/>
            <w:vAlign w:val="center"/>
            <w:hideMark/>
          </w:tcPr>
          <w:p w:rsidR="0025767F" w:rsidRPr="000F0BCB" w:rsidRDefault="0025767F" w:rsidP="002576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767F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67F" w:rsidRPr="000F0BCB" w:rsidRDefault="0025767F" w:rsidP="0025767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67F" w:rsidRPr="000F0BCB" w:rsidRDefault="0025767F" w:rsidP="0025767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25767F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67F" w:rsidRPr="000F0BCB" w:rsidRDefault="0025767F" w:rsidP="0025767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67F" w:rsidRPr="000F0BCB" w:rsidRDefault="0025767F" w:rsidP="0025767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5767F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67F" w:rsidRPr="000F0BCB" w:rsidRDefault="0025767F" w:rsidP="0025767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07020000000012130.4.205.31.561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67F" w:rsidRPr="000F0BCB" w:rsidRDefault="0025767F" w:rsidP="00CD5A4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07020000000012130.4.401.4</w:t>
            </w:r>
            <w:r w:rsidR="00CD5A48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.131</w:t>
            </w:r>
            <w:r w:rsidR="00020C92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CF65CE" w:rsidRPr="000F0BCB" w:rsidRDefault="00CF65CE" w:rsidP="00CF65CE">
      <w:pPr>
        <w:ind w:firstLine="426"/>
        <w:rPr>
          <w:rFonts w:ascii="Times New Roman" w:hAnsi="Times New Roman" w:cs="Times New Roman"/>
        </w:rPr>
      </w:pPr>
    </w:p>
    <w:p w:rsidR="00CF65CE" w:rsidRPr="000F0BCB" w:rsidRDefault="00CF65CE" w:rsidP="00020C92">
      <w:pPr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– </w:t>
      </w:r>
      <w:r w:rsidR="008C1CB6" w:rsidRPr="000F0BCB">
        <w:rPr>
          <w:rFonts w:ascii="Times New Roman" w:hAnsi="Times New Roman" w:cs="Times New Roman"/>
        </w:rPr>
        <w:t>78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536</w:t>
      </w:r>
      <w:r w:rsidRPr="000F0BCB">
        <w:rPr>
          <w:rFonts w:ascii="Times New Roman" w:hAnsi="Times New Roman" w:cs="Times New Roman"/>
        </w:rPr>
        <w:t xml:space="preserve"> 700,00, 00 доходы будущих периодов по муниципальному </w:t>
      </w:r>
      <w:proofErr w:type="gramStart"/>
      <w:r w:rsidRPr="000F0BCB">
        <w:rPr>
          <w:rFonts w:ascii="Times New Roman" w:hAnsi="Times New Roman" w:cs="Times New Roman"/>
        </w:rPr>
        <w:t>заданию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CD5A48" w:rsidRPr="000F0BCB">
        <w:rPr>
          <w:rFonts w:ascii="Times New Roman" w:hAnsi="Times New Roman" w:cs="Times New Roman"/>
        </w:rPr>
        <w:t>4</w:t>
      </w:r>
      <w:r w:rsidRPr="000F0BCB">
        <w:rPr>
          <w:rFonts w:ascii="Times New Roman" w:hAnsi="Times New Roman" w:cs="Times New Roman"/>
        </w:rPr>
        <w:t xml:space="preserve"> год, код 0702, д-т </w:t>
      </w:r>
      <w:proofErr w:type="spellStart"/>
      <w:r w:rsidRPr="000F0BCB">
        <w:rPr>
          <w:rFonts w:ascii="Times New Roman" w:hAnsi="Times New Roman" w:cs="Times New Roman"/>
        </w:rPr>
        <w:t>сч</w:t>
      </w:r>
      <w:proofErr w:type="spellEnd"/>
      <w:r w:rsidRPr="000F0BCB">
        <w:rPr>
          <w:rFonts w:ascii="Times New Roman" w:hAnsi="Times New Roman" w:cs="Times New Roman"/>
        </w:rPr>
        <w:t xml:space="preserve">  130 4 205 31;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6"/>
      </w:tblGrid>
      <w:tr w:rsidR="00CF65CE" w:rsidRPr="000F0BCB" w:rsidTr="00CF65CE">
        <w:trPr>
          <w:gridAfter w:val="1"/>
          <w:wAfter w:w="2976" w:type="dxa"/>
        </w:trPr>
        <w:tc>
          <w:tcPr>
            <w:tcW w:w="2724" w:type="dxa"/>
            <w:vAlign w:val="center"/>
            <w:hideMark/>
          </w:tcPr>
          <w:p w:rsidR="00CF65CE" w:rsidRPr="000F0BCB" w:rsidRDefault="00CF65CE" w:rsidP="00CF65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CF65C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07020000000012130.4.205.31.561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CD5A4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07020000000012130.4.401.4</w:t>
            </w:r>
            <w:r w:rsidR="00CD5A48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.131</w:t>
            </w:r>
          </w:p>
        </w:tc>
      </w:tr>
    </w:tbl>
    <w:p w:rsidR="0096798D" w:rsidRPr="000F0BCB" w:rsidRDefault="0096798D" w:rsidP="00575387">
      <w:pPr>
        <w:ind w:firstLine="426"/>
        <w:rPr>
          <w:rFonts w:ascii="Times New Roman" w:hAnsi="Times New Roman" w:cs="Times New Roman"/>
        </w:rPr>
      </w:pPr>
    </w:p>
    <w:p w:rsidR="0062656D" w:rsidRPr="000F0BCB" w:rsidRDefault="0062656D" w:rsidP="00020C92">
      <w:pPr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– </w:t>
      </w:r>
      <w:r w:rsidR="008C1CB6" w:rsidRPr="000F0BCB">
        <w:rPr>
          <w:rFonts w:ascii="Times New Roman" w:hAnsi="Times New Roman" w:cs="Times New Roman"/>
        </w:rPr>
        <w:t>1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257</w:t>
      </w:r>
      <w:r w:rsidR="0042469A"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0</w:t>
      </w:r>
      <w:r w:rsidR="0042469A" w:rsidRPr="000F0BCB">
        <w:rPr>
          <w:rFonts w:ascii="Times New Roman" w:hAnsi="Times New Roman" w:cs="Times New Roman"/>
        </w:rPr>
        <w:t>00,00</w:t>
      </w:r>
      <w:r w:rsidRPr="000F0BCB">
        <w:rPr>
          <w:rFonts w:ascii="Times New Roman" w:hAnsi="Times New Roman" w:cs="Times New Roman"/>
        </w:rPr>
        <w:t xml:space="preserve">, 00 доходы будущих периодов по муниципальному </w:t>
      </w:r>
      <w:proofErr w:type="gramStart"/>
      <w:r w:rsidRPr="000F0BCB">
        <w:rPr>
          <w:rFonts w:ascii="Times New Roman" w:hAnsi="Times New Roman" w:cs="Times New Roman"/>
        </w:rPr>
        <w:t>заданию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8C1CB6" w:rsidRPr="000F0BCB">
        <w:rPr>
          <w:rFonts w:ascii="Times New Roman" w:hAnsi="Times New Roman" w:cs="Times New Roman"/>
        </w:rPr>
        <w:t>2</w:t>
      </w:r>
      <w:r w:rsidRPr="000F0BCB">
        <w:rPr>
          <w:rFonts w:ascii="Times New Roman" w:hAnsi="Times New Roman" w:cs="Times New Roman"/>
        </w:rPr>
        <w:t xml:space="preserve"> год, код 070</w:t>
      </w:r>
      <w:r w:rsidR="00AD6AC7" w:rsidRPr="000F0BCB">
        <w:rPr>
          <w:rFonts w:ascii="Times New Roman" w:hAnsi="Times New Roman" w:cs="Times New Roman"/>
        </w:rPr>
        <w:t>3, д-т</w:t>
      </w:r>
      <w:r w:rsidR="00D434C0" w:rsidRPr="000F0BCB">
        <w:t xml:space="preserve"> </w:t>
      </w:r>
      <w:proofErr w:type="spellStart"/>
      <w:r w:rsidR="00D434C0" w:rsidRPr="000F0BCB">
        <w:rPr>
          <w:rFonts w:ascii="Times New Roman" w:hAnsi="Times New Roman" w:cs="Times New Roman"/>
        </w:rPr>
        <w:t>сч</w:t>
      </w:r>
      <w:proofErr w:type="spellEnd"/>
      <w:r w:rsidR="00D434C0" w:rsidRPr="000F0BCB">
        <w:rPr>
          <w:rFonts w:ascii="Times New Roman" w:hAnsi="Times New Roman" w:cs="Times New Roman"/>
        </w:rPr>
        <w:t xml:space="preserve">  130 4 205</w:t>
      </w:r>
      <w:r w:rsidR="0096798D" w:rsidRPr="000F0BCB">
        <w:rPr>
          <w:rFonts w:ascii="Times New Roman" w:hAnsi="Times New Roman" w:cs="Times New Roman"/>
        </w:rPr>
        <w:t> </w:t>
      </w:r>
      <w:r w:rsidR="00D434C0" w:rsidRPr="000F0BCB">
        <w:rPr>
          <w:rFonts w:ascii="Times New Roman" w:hAnsi="Times New Roman" w:cs="Times New Roman"/>
        </w:rPr>
        <w:t>31</w:t>
      </w:r>
      <w:r w:rsidRPr="000F0BCB">
        <w:rPr>
          <w:rFonts w:ascii="Times New Roman" w:hAnsi="Times New Roman" w:cs="Times New Roman"/>
        </w:rPr>
        <w:t>;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6"/>
      </w:tblGrid>
      <w:tr w:rsidR="0096798D" w:rsidRPr="000F0BCB" w:rsidTr="0096798D">
        <w:trPr>
          <w:gridAfter w:val="1"/>
          <w:wAfter w:w="2976" w:type="dxa"/>
        </w:trPr>
        <w:tc>
          <w:tcPr>
            <w:tcW w:w="2724" w:type="dxa"/>
            <w:vAlign w:val="center"/>
            <w:hideMark/>
          </w:tcPr>
          <w:p w:rsidR="0096798D" w:rsidRPr="000F0BCB" w:rsidRDefault="0096798D" w:rsidP="0057538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98D" w:rsidRPr="000F0BCB" w:rsidRDefault="0096798D" w:rsidP="0057538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07030000000013130.4.205.31.561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98D" w:rsidRPr="000F0BCB" w:rsidRDefault="0096798D" w:rsidP="008C1CB6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07030000000013130.4.401.4</w:t>
            </w:r>
            <w:r w:rsidR="008C1CB6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.131</w:t>
            </w:r>
          </w:p>
        </w:tc>
      </w:tr>
    </w:tbl>
    <w:p w:rsidR="0096798D" w:rsidRPr="000F0BCB" w:rsidRDefault="0096798D" w:rsidP="00575387">
      <w:pPr>
        <w:ind w:firstLine="426"/>
        <w:rPr>
          <w:rFonts w:ascii="Times New Roman" w:hAnsi="Times New Roman" w:cs="Times New Roman"/>
        </w:rPr>
      </w:pPr>
    </w:p>
    <w:p w:rsidR="00CF65CE" w:rsidRPr="000F0BCB" w:rsidRDefault="00CF65CE" w:rsidP="00020C92">
      <w:pPr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– </w:t>
      </w:r>
      <w:r w:rsidR="008C1CB6" w:rsidRPr="000F0BCB">
        <w:rPr>
          <w:rFonts w:ascii="Times New Roman" w:hAnsi="Times New Roman" w:cs="Times New Roman"/>
        </w:rPr>
        <w:t>1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307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5</w:t>
      </w:r>
      <w:r w:rsidRPr="000F0BCB">
        <w:rPr>
          <w:rFonts w:ascii="Times New Roman" w:hAnsi="Times New Roman" w:cs="Times New Roman"/>
        </w:rPr>
        <w:t xml:space="preserve">00,00, 00 доходы будущих периодов по муниципальному </w:t>
      </w:r>
      <w:proofErr w:type="gramStart"/>
      <w:r w:rsidRPr="000F0BCB">
        <w:rPr>
          <w:rFonts w:ascii="Times New Roman" w:hAnsi="Times New Roman" w:cs="Times New Roman"/>
        </w:rPr>
        <w:t>заданию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8C1CB6" w:rsidRPr="000F0BCB">
        <w:rPr>
          <w:rFonts w:ascii="Times New Roman" w:hAnsi="Times New Roman" w:cs="Times New Roman"/>
        </w:rPr>
        <w:t>3</w:t>
      </w:r>
      <w:r w:rsidRPr="000F0BCB">
        <w:rPr>
          <w:rFonts w:ascii="Times New Roman" w:hAnsi="Times New Roman" w:cs="Times New Roman"/>
        </w:rPr>
        <w:t xml:space="preserve"> год, код 0703, д-т</w:t>
      </w:r>
      <w:r w:rsidRPr="000F0BCB">
        <w:t xml:space="preserve"> </w:t>
      </w:r>
      <w:proofErr w:type="spellStart"/>
      <w:r w:rsidRPr="000F0BCB">
        <w:rPr>
          <w:rFonts w:ascii="Times New Roman" w:hAnsi="Times New Roman" w:cs="Times New Roman"/>
        </w:rPr>
        <w:t>сч</w:t>
      </w:r>
      <w:proofErr w:type="spellEnd"/>
      <w:r w:rsidRPr="000F0BCB">
        <w:rPr>
          <w:rFonts w:ascii="Times New Roman" w:hAnsi="Times New Roman" w:cs="Times New Roman"/>
        </w:rPr>
        <w:t xml:space="preserve">  130 4 205 31;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6"/>
      </w:tblGrid>
      <w:tr w:rsidR="00CF65CE" w:rsidRPr="000F0BCB" w:rsidTr="00CF65CE">
        <w:trPr>
          <w:gridAfter w:val="1"/>
          <w:wAfter w:w="2976" w:type="dxa"/>
        </w:trPr>
        <w:tc>
          <w:tcPr>
            <w:tcW w:w="2724" w:type="dxa"/>
            <w:vAlign w:val="center"/>
            <w:hideMark/>
          </w:tcPr>
          <w:p w:rsidR="00CF65CE" w:rsidRPr="000F0BCB" w:rsidRDefault="00CF65CE" w:rsidP="00CF65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CF65C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07030000000013130.4.205.31.561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8C1CB6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07030000000013130.4.401.4</w:t>
            </w:r>
            <w:r w:rsidR="008C1CB6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.131</w:t>
            </w:r>
          </w:p>
        </w:tc>
      </w:tr>
    </w:tbl>
    <w:p w:rsidR="00CF65CE" w:rsidRPr="000F0BCB" w:rsidRDefault="00CF65CE" w:rsidP="00CF65CE">
      <w:pPr>
        <w:ind w:firstLine="426"/>
        <w:rPr>
          <w:rFonts w:ascii="Times New Roman" w:hAnsi="Times New Roman" w:cs="Times New Roman"/>
        </w:rPr>
      </w:pPr>
    </w:p>
    <w:p w:rsidR="00CF65CE" w:rsidRPr="000F0BCB" w:rsidRDefault="00CF65CE" w:rsidP="00020C92">
      <w:pPr>
        <w:rPr>
          <w:rFonts w:ascii="Times New Roman" w:hAnsi="Times New Roman" w:cs="Times New Roman"/>
        </w:rPr>
      </w:pPr>
      <w:proofErr w:type="gramStart"/>
      <w:r w:rsidRPr="000F0BCB">
        <w:rPr>
          <w:rFonts w:ascii="Times New Roman" w:hAnsi="Times New Roman" w:cs="Times New Roman"/>
        </w:rPr>
        <w:t xml:space="preserve">–  </w:t>
      </w:r>
      <w:r w:rsidR="008C1CB6" w:rsidRPr="000F0BCB">
        <w:rPr>
          <w:rFonts w:ascii="Times New Roman" w:hAnsi="Times New Roman" w:cs="Times New Roman"/>
        </w:rPr>
        <w:t>1</w:t>
      </w:r>
      <w:proofErr w:type="gramEnd"/>
      <w:r w:rsidR="008C1CB6" w:rsidRPr="000F0BCB">
        <w:rPr>
          <w:rFonts w:ascii="Times New Roman" w:hAnsi="Times New Roman" w:cs="Times New Roman"/>
        </w:rPr>
        <w:t xml:space="preserve"> 359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7</w:t>
      </w:r>
      <w:r w:rsidRPr="000F0BCB">
        <w:rPr>
          <w:rFonts w:ascii="Times New Roman" w:hAnsi="Times New Roman" w:cs="Times New Roman"/>
        </w:rPr>
        <w:t>00,00, 00 доходы будущих периодов по муниципальному заданию  на 202</w:t>
      </w:r>
      <w:r w:rsidR="008C1CB6" w:rsidRPr="000F0BCB">
        <w:rPr>
          <w:rFonts w:ascii="Times New Roman" w:hAnsi="Times New Roman" w:cs="Times New Roman"/>
        </w:rPr>
        <w:t>4</w:t>
      </w:r>
      <w:r w:rsidRPr="000F0BCB">
        <w:rPr>
          <w:rFonts w:ascii="Times New Roman" w:hAnsi="Times New Roman" w:cs="Times New Roman"/>
        </w:rPr>
        <w:t xml:space="preserve"> год, код 0703, д-т</w:t>
      </w:r>
      <w:r w:rsidRPr="000F0BCB">
        <w:t xml:space="preserve"> </w:t>
      </w:r>
      <w:proofErr w:type="spellStart"/>
      <w:r w:rsidRPr="000F0BCB">
        <w:rPr>
          <w:rFonts w:ascii="Times New Roman" w:hAnsi="Times New Roman" w:cs="Times New Roman"/>
        </w:rPr>
        <w:t>сч</w:t>
      </w:r>
      <w:proofErr w:type="spellEnd"/>
      <w:r w:rsidRPr="000F0BCB">
        <w:rPr>
          <w:rFonts w:ascii="Times New Roman" w:hAnsi="Times New Roman" w:cs="Times New Roman"/>
        </w:rPr>
        <w:t xml:space="preserve">  130 4 205 31;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6"/>
      </w:tblGrid>
      <w:tr w:rsidR="00CF65CE" w:rsidRPr="000F0BCB" w:rsidTr="00CF65CE">
        <w:trPr>
          <w:gridAfter w:val="1"/>
          <w:wAfter w:w="2976" w:type="dxa"/>
        </w:trPr>
        <w:tc>
          <w:tcPr>
            <w:tcW w:w="2724" w:type="dxa"/>
            <w:vAlign w:val="center"/>
            <w:hideMark/>
          </w:tcPr>
          <w:p w:rsidR="00CF65CE" w:rsidRPr="000F0BCB" w:rsidRDefault="00CF65CE" w:rsidP="00CF65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F65CE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CF65C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07030000000013130.4.205.31.561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8C1CB6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07030000000013130.4.401.4</w:t>
            </w:r>
            <w:r w:rsidR="008C1CB6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.131</w:t>
            </w:r>
          </w:p>
        </w:tc>
      </w:tr>
    </w:tbl>
    <w:p w:rsidR="00CF65CE" w:rsidRPr="000F0BCB" w:rsidRDefault="00CF65CE" w:rsidP="00575387">
      <w:pPr>
        <w:ind w:firstLine="426"/>
        <w:rPr>
          <w:rFonts w:ascii="Times New Roman" w:hAnsi="Times New Roman" w:cs="Times New Roman"/>
        </w:rPr>
      </w:pPr>
    </w:p>
    <w:p w:rsidR="004C6089" w:rsidRPr="000F0BCB" w:rsidRDefault="004C6089" w:rsidP="00020C92">
      <w:pPr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- </w:t>
      </w:r>
      <w:r w:rsidR="008C1CB6" w:rsidRPr="000F0BCB">
        <w:rPr>
          <w:rFonts w:ascii="Times New Roman" w:hAnsi="Times New Roman" w:cs="Times New Roman"/>
        </w:rPr>
        <w:t>4</w:t>
      </w:r>
      <w:r w:rsidR="0042469A" w:rsidRPr="000F0BCB">
        <w:rPr>
          <w:rFonts w:ascii="Times New Roman" w:hAnsi="Times New Roman" w:cs="Times New Roman"/>
        </w:rPr>
        <w:t xml:space="preserve">5 </w:t>
      </w:r>
      <w:r w:rsidR="008C1CB6" w:rsidRPr="000F0BCB">
        <w:rPr>
          <w:rFonts w:ascii="Times New Roman" w:hAnsi="Times New Roman" w:cs="Times New Roman"/>
        </w:rPr>
        <w:t>297</w:t>
      </w:r>
      <w:r w:rsidR="0042469A"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5</w:t>
      </w:r>
      <w:r w:rsidR="0042469A" w:rsidRPr="000F0BCB">
        <w:rPr>
          <w:rFonts w:ascii="Times New Roman" w:hAnsi="Times New Roman" w:cs="Times New Roman"/>
        </w:rPr>
        <w:t>00,00</w:t>
      </w:r>
      <w:r w:rsidRPr="000F0BCB">
        <w:rPr>
          <w:rFonts w:ascii="Times New Roman" w:hAnsi="Times New Roman" w:cs="Times New Roman"/>
        </w:rPr>
        <w:t xml:space="preserve">,00 доходы будущих периодов по субсидиям на иные </w:t>
      </w:r>
      <w:proofErr w:type="gramStart"/>
      <w:r w:rsidRPr="000F0BCB">
        <w:rPr>
          <w:rFonts w:ascii="Times New Roman" w:hAnsi="Times New Roman" w:cs="Times New Roman"/>
        </w:rPr>
        <w:t>цели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8C1CB6" w:rsidRPr="000F0BCB">
        <w:rPr>
          <w:rFonts w:ascii="Times New Roman" w:hAnsi="Times New Roman" w:cs="Times New Roman"/>
        </w:rPr>
        <w:t>2</w:t>
      </w:r>
      <w:r w:rsidRPr="000F0BCB">
        <w:rPr>
          <w:rFonts w:ascii="Times New Roman" w:hAnsi="Times New Roman" w:cs="Times New Roman"/>
        </w:rPr>
        <w:t xml:space="preserve"> год</w:t>
      </w:r>
      <w:r w:rsidR="00AD6AC7" w:rsidRPr="000F0BCB">
        <w:rPr>
          <w:rFonts w:ascii="Times New Roman" w:hAnsi="Times New Roman" w:cs="Times New Roman"/>
        </w:rPr>
        <w:t>, д-т</w:t>
      </w:r>
      <w:r w:rsidR="00D434C0" w:rsidRPr="000F0BCB">
        <w:rPr>
          <w:rFonts w:ascii="Times New Roman" w:hAnsi="Times New Roman" w:cs="Times New Roman"/>
        </w:rPr>
        <w:t xml:space="preserve"> </w:t>
      </w:r>
      <w:proofErr w:type="spellStart"/>
      <w:r w:rsidR="00D434C0" w:rsidRPr="000F0BCB">
        <w:rPr>
          <w:rFonts w:ascii="Times New Roman" w:hAnsi="Times New Roman" w:cs="Times New Roman"/>
        </w:rPr>
        <w:t>сч</w:t>
      </w:r>
      <w:proofErr w:type="spellEnd"/>
      <w:r w:rsidR="00D434C0" w:rsidRPr="000F0BCB">
        <w:rPr>
          <w:rFonts w:ascii="Times New Roman" w:hAnsi="Times New Roman" w:cs="Times New Roman"/>
        </w:rPr>
        <w:t>. 1</w:t>
      </w:r>
      <w:r w:rsidR="0042469A" w:rsidRPr="000F0BCB">
        <w:rPr>
          <w:rFonts w:ascii="Times New Roman" w:hAnsi="Times New Roman" w:cs="Times New Roman"/>
        </w:rPr>
        <w:t>5</w:t>
      </w:r>
      <w:r w:rsidR="00D434C0" w:rsidRPr="000F0BCB">
        <w:rPr>
          <w:rFonts w:ascii="Times New Roman" w:hAnsi="Times New Roman" w:cs="Times New Roman"/>
        </w:rPr>
        <w:t>0 5 205 52</w:t>
      </w:r>
      <w:r w:rsidRPr="000F0BCB">
        <w:rPr>
          <w:rFonts w:ascii="Times New Roman" w:hAnsi="Times New Roman" w:cs="Times New Roman"/>
        </w:rPr>
        <w:t>,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6"/>
      </w:tblGrid>
      <w:tr w:rsidR="0096798D" w:rsidRPr="000F0BCB" w:rsidTr="0096798D">
        <w:trPr>
          <w:gridAfter w:val="1"/>
          <w:wAfter w:w="2976" w:type="dxa"/>
        </w:trPr>
        <w:tc>
          <w:tcPr>
            <w:tcW w:w="2724" w:type="dxa"/>
            <w:vAlign w:val="center"/>
            <w:hideMark/>
          </w:tcPr>
          <w:p w:rsidR="0096798D" w:rsidRPr="000F0BCB" w:rsidRDefault="0096798D" w:rsidP="0057538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98D" w:rsidRPr="000F0BCB" w:rsidRDefault="0096798D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96798D" w:rsidRPr="000F0BCB" w:rsidTr="00020C92">
        <w:trPr>
          <w:trHeight w:val="25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98D" w:rsidRPr="000F0BCB" w:rsidRDefault="0096798D" w:rsidP="0057538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07020000000020180.5.205.52.561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98D" w:rsidRPr="000F0BCB" w:rsidRDefault="0096798D" w:rsidP="008C1CB6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07020000000020180.5.401.4</w:t>
            </w:r>
            <w:r w:rsidR="008C1CB6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.152</w:t>
            </w:r>
          </w:p>
        </w:tc>
      </w:tr>
    </w:tbl>
    <w:p w:rsidR="00CF65CE" w:rsidRPr="000F0BCB" w:rsidRDefault="00CF65CE" w:rsidP="00CF65CE">
      <w:pPr>
        <w:ind w:firstLine="426"/>
        <w:rPr>
          <w:rFonts w:ascii="Times New Roman" w:hAnsi="Times New Roman" w:cs="Times New Roman"/>
        </w:rPr>
      </w:pPr>
    </w:p>
    <w:p w:rsidR="00CF65CE" w:rsidRPr="000F0BCB" w:rsidRDefault="00CF65CE" w:rsidP="00020C92">
      <w:pPr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>- 1</w:t>
      </w:r>
      <w:r w:rsidR="008C1CB6" w:rsidRPr="000F0BCB">
        <w:rPr>
          <w:rFonts w:ascii="Times New Roman" w:hAnsi="Times New Roman" w:cs="Times New Roman"/>
        </w:rPr>
        <w:t>5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074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5</w:t>
      </w:r>
      <w:r w:rsidRPr="000F0BCB">
        <w:rPr>
          <w:rFonts w:ascii="Times New Roman" w:hAnsi="Times New Roman" w:cs="Times New Roman"/>
        </w:rPr>
        <w:t xml:space="preserve">00,00,00 доходы будущих периодов по субсидиям на иные </w:t>
      </w:r>
      <w:proofErr w:type="gramStart"/>
      <w:r w:rsidRPr="000F0BCB">
        <w:rPr>
          <w:rFonts w:ascii="Times New Roman" w:hAnsi="Times New Roman" w:cs="Times New Roman"/>
        </w:rPr>
        <w:t>цели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8C1CB6" w:rsidRPr="000F0BCB">
        <w:rPr>
          <w:rFonts w:ascii="Times New Roman" w:hAnsi="Times New Roman" w:cs="Times New Roman"/>
        </w:rPr>
        <w:t>3</w:t>
      </w:r>
      <w:r w:rsidRPr="000F0BCB">
        <w:rPr>
          <w:rFonts w:ascii="Times New Roman" w:hAnsi="Times New Roman" w:cs="Times New Roman"/>
        </w:rPr>
        <w:t xml:space="preserve"> год, д-т </w:t>
      </w:r>
      <w:proofErr w:type="spellStart"/>
      <w:r w:rsidRPr="000F0BCB">
        <w:rPr>
          <w:rFonts w:ascii="Times New Roman" w:hAnsi="Times New Roman" w:cs="Times New Roman"/>
        </w:rPr>
        <w:t>сч</w:t>
      </w:r>
      <w:proofErr w:type="spellEnd"/>
      <w:r w:rsidRPr="000F0BCB">
        <w:rPr>
          <w:rFonts w:ascii="Times New Roman" w:hAnsi="Times New Roman" w:cs="Times New Roman"/>
        </w:rPr>
        <w:t>. 150 5 205 52,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119"/>
      </w:tblGrid>
      <w:tr w:rsidR="00CF65CE" w:rsidRPr="000F0BCB" w:rsidTr="00020C92">
        <w:trPr>
          <w:gridAfter w:val="1"/>
          <w:wAfter w:w="3119" w:type="dxa"/>
        </w:trPr>
        <w:tc>
          <w:tcPr>
            <w:tcW w:w="3007" w:type="dxa"/>
            <w:vAlign w:val="center"/>
            <w:hideMark/>
          </w:tcPr>
          <w:p w:rsidR="00CF65CE" w:rsidRPr="000F0BCB" w:rsidRDefault="00CF65CE" w:rsidP="00CF65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65CE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CF65CE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F65CE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020C92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07020000000020180.5.205.52.561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8C1CB6">
            <w:pPr>
              <w:spacing w:after="0"/>
              <w:ind w:left="-3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07020000000020180.5.401.4</w:t>
            </w:r>
            <w:r w:rsidR="008C1CB6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.152</w:t>
            </w:r>
          </w:p>
        </w:tc>
      </w:tr>
    </w:tbl>
    <w:p w:rsidR="0096798D" w:rsidRPr="000F0BCB" w:rsidRDefault="0096798D" w:rsidP="00575387">
      <w:pPr>
        <w:ind w:firstLine="426"/>
        <w:rPr>
          <w:rFonts w:ascii="Times New Roman" w:hAnsi="Times New Roman" w:cs="Times New Roman"/>
        </w:rPr>
      </w:pPr>
    </w:p>
    <w:p w:rsidR="00CF65CE" w:rsidRPr="000F0BCB" w:rsidRDefault="00CF65CE" w:rsidP="008C1CB6">
      <w:pPr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- 15 </w:t>
      </w:r>
      <w:r w:rsidR="008C1CB6" w:rsidRPr="000F0BCB">
        <w:rPr>
          <w:rFonts w:ascii="Times New Roman" w:hAnsi="Times New Roman" w:cs="Times New Roman"/>
        </w:rPr>
        <w:t>633</w:t>
      </w:r>
      <w:r w:rsidRPr="000F0BCB">
        <w:rPr>
          <w:rFonts w:ascii="Times New Roman" w:hAnsi="Times New Roman" w:cs="Times New Roman"/>
        </w:rPr>
        <w:t xml:space="preserve"> </w:t>
      </w:r>
      <w:r w:rsidR="008C1CB6" w:rsidRPr="000F0BCB">
        <w:rPr>
          <w:rFonts w:ascii="Times New Roman" w:hAnsi="Times New Roman" w:cs="Times New Roman"/>
        </w:rPr>
        <w:t>6</w:t>
      </w:r>
      <w:r w:rsidRPr="000F0BCB">
        <w:rPr>
          <w:rFonts w:ascii="Times New Roman" w:hAnsi="Times New Roman" w:cs="Times New Roman"/>
        </w:rPr>
        <w:t xml:space="preserve">00,00,00 доходы будущих периодов по субсидиям на иные </w:t>
      </w:r>
      <w:proofErr w:type="gramStart"/>
      <w:r w:rsidRPr="000F0BCB">
        <w:rPr>
          <w:rFonts w:ascii="Times New Roman" w:hAnsi="Times New Roman" w:cs="Times New Roman"/>
        </w:rPr>
        <w:t>цели  на</w:t>
      </w:r>
      <w:proofErr w:type="gramEnd"/>
      <w:r w:rsidRPr="000F0BCB">
        <w:rPr>
          <w:rFonts w:ascii="Times New Roman" w:hAnsi="Times New Roman" w:cs="Times New Roman"/>
        </w:rPr>
        <w:t xml:space="preserve"> 202</w:t>
      </w:r>
      <w:r w:rsidR="008C1CB6" w:rsidRPr="000F0BCB">
        <w:rPr>
          <w:rFonts w:ascii="Times New Roman" w:hAnsi="Times New Roman" w:cs="Times New Roman"/>
        </w:rPr>
        <w:t>4</w:t>
      </w:r>
      <w:r w:rsidRPr="000F0BCB">
        <w:rPr>
          <w:rFonts w:ascii="Times New Roman" w:hAnsi="Times New Roman" w:cs="Times New Roman"/>
        </w:rPr>
        <w:t xml:space="preserve"> год, д-т </w:t>
      </w:r>
      <w:proofErr w:type="spellStart"/>
      <w:r w:rsidRPr="000F0BCB">
        <w:rPr>
          <w:rFonts w:ascii="Times New Roman" w:hAnsi="Times New Roman" w:cs="Times New Roman"/>
        </w:rPr>
        <w:t>сч</w:t>
      </w:r>
      <w:proofErr w:type="spellEnd"/>
      <w:r w:rsidRPr="000F0BCB">
        <w:rPr>
          <w:rFonts w:ascii="Times New Roman" w:hAnsi="Times New Roman" w:cs="Times New Roman"/>
        </w:rPr>
        <w:t>. 150 5 205 52,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119"/>
      </w:tblGrid>
      <w:tr w:rsidR="00CF65CE" w:rsidRPr="000F0BCB" w:rsidTr="00020C92">
        <w:trPr>
          <w:gridAfter w:val="1"/>
          <w:wAfter w:w="3119" w:type="dxa"/>
        </w:trPr>
        <w:tc>
          <w:tcPr>
            <w:tcW w:w="3007" w:type="dxa"/>
            <w:vAlign w:val="center"/>
            <w:hideMark/>
          </w:tcPr>
          <w:p w:rsidR="00CF65CE" w:rsidRPr="000F0BCB" w:rsidRDefault="00CF65CE" w:rsidP="00CF65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65CE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CF65CE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5CE" w:rsidRPr="000F0BCB" w:rsidRDefault="00CF65CE" w:rsidP="00CF65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F65CE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020C92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07020000000020180.5.205.52.561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5CE" w:rsidRPr="000F0BCB" w:rsidRDefault="00CF65CE" w:rsidP="008C1CB6">
            <w:pPr>
              <w:spacing w:after="0"/>
              <w:ind w:firstLine="82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07020000000020180.5.401.4</w:t>
            </w:r>
            <w:r w:rsidR="008C1CB6"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.152</w:t>
            </w:r>
          </w:p>
        </w:tc>
      </w:tr>
    </w:tbl>
    <w:p w:rsidR="00CF65CE" w:rsidRPr="000F0BCB" w:rsidRDefault="00CF65CE" w:rsidP="00575387">
      <w:pPr>
        <w:ind w:firstLine="426"/>
        <w:rPr>
          <w:rFonts w:ascii="Times New Roman" w:hAnsi="Times New Roman" w:cs="Times New Roman"/>
        </w:rPr>
      </w:pPr>
    </w:p>
    <w:p w:rsidR="00CF65CE" w:rsidRPr="000F0BCB" w:rsidRDefault="00CF65CE" w:rsidP="00575387">
      <w:pPr>
        <w:ind w:firstLine="426"/>
        <w:rPr>
          <w:rFonts w:ascii="Times New Roman" w:hAnsi="Times New Roman" w:cs="Times New Roman"/>
        </w:rPr>
      </w:pPr>
    </w:p>
    <w:p w:rsidR="00D434C0" w:rsidRPr="000F0BCB" w:rsidRDefault="00D434C0" w:rsidP="00575387">
      <w:pPr>
        <w:ind w:firstLine="426"/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- </w:t>
      </w:r>
      <w:r w:rsidR="0025767F" w:rsidRPr="000F0BCB">
        <w:rPr>
          <w:rFonts w:ascii="Times New Roman" w:hAnsi="Times New Roman" w:cs="Times New Roman"/>
        </w:rPr>
        <w:t>7</w:t>
      </w:r>
      <w:r w:rsidR="000F0BCB" w:rsidRPr="000F0BCB">
        <w:rPr>
          <w:rFonts w:ascii="Times New Roman" w:hAnsi="Times New Roman" w:cs="Times New Roman"/>
        </w:rPr>
        <w:t>020</w:t>
      </w:r>
      <w:r w:rsidRPr="000F0BCB">
        <w:rPr>
          <w:rFonts w:ascii="Times New Roman" w:hAnsi="Times New Roman" w:cs="Times New Roman"/>
        </w:rPr>
        <w:t>,</w:t>
      </w:r>
      <w:r w:rsidR="000F0BCB" w:rsidRPr="000F0BCB">
        <w:rPr>
          <w:rFonts w:ascii="Times New Roman" w:hAnsi="Times New Roman" w:cs="Times New Roman"/>
        </w:rPr>
        <w:t>00</w:t>
      </w:r>
      <w:r w:rsidRPr="000F0BCB">
        <w:rPr>
          <w:rFonts w:ascii="Times New Roman" w:hAnsi="Times New Roman" w:cs="Times New Roman"/>
        </w:rPr>
        <w:t xml:space="preserve"> доходы будущих периодов по добровольным пожертвованиям физических лиц по расходам 202</w:t>
      </w:r>
      <w:r w:rsidR="0031260F" w:rsidRPr="000F0BCB">
        <w:rPr>
          <w:rFonts w:ascii="Times New Roman" w:hAnsi="Times New Roman" w:cs="Times New Roman"/>
        </w:rPr>
        <w:t>1</w:t>
      </w:r>
      <w:r w:rsidRPr="000F0BCB">
        <w:rPr>
          <w:rFonts w:ascii="Times New Roman" w:hAnsi="Times New Roman" w:cs="Times New Roman"/>
        </w:rPr>
        <w:t xml:space="preserve"> года</w:t>
      </w:r>
      <w:r w:rsidR="00AD6AC7" w:rsidRPr="000F0BCB">
        <w:rPr>
          <w:rFonts w:ascii="Times New Roman" w:hAnsi="Times New Roman" w:cs="Times New Roman"/>
        </w:rPr>
        <w:t>, д-т</w:t>
      </w:r>
      <w:r w:rsidRPr="000F0BCB">
        <w:rPr>
          <w:rFonts w:ascii="Times New Roman" w:hAnsi="Times New Roman" w:cs="Times New Roman"/>
        </w:rPr>
        <w:t xml:space="preserve"> </w:t>
      </w:r>
      <w:proofErr w:type="spellStart"/>
      <w:r w:rsidRPr="000F0BCB">
        <w:rPr>
          <w:rFonts w:ascii="Times New Roman" w:hAnsi="Times New Roman" w:cs="Times New Roman"/>
        </w:rPr>
        <w:t>сч</w:t>
      </w:r>
      <w:proofErr w:type="spellEnd"/>
      <w:r w:rsidRPr="000F0BCB">
        <w:rPr>
          <w:rFonts w:ascii="Times New Roman" w:hAnsi="Times New Roman" w:cs="Times New Roman"/>
        </w:rPr>
        <w:t xml:space="preserve"> 150 2 205 55.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485"/>
        <w:gridCol w:w="3119"/>
      </w:tblGrid>
      <w:tr w:rsidR="0005421B" w:rsidRPr="000F0BCB" w:rsidTr="0005421B">
        <w:trPr>
          <w:gridAfter w:val="2"/>
          <w:wAfter w:w="3604" w:type="dxa"/>
        </w:trPr>
        <w:tc>
          <w:tcPr>
            <w:tcW w:w="2522" w:type="dxa"/>
            <w:vAlign w:val="center"/>
            <w:hideMark/>
          </w:tcPr>
          <w:p w:rsidR="0005421B" w:rsidRPr="000F0BCB" w:rsidRDefault="0005421B" w:rsidP="0057538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421B" w:rsidRPr="000F0BCB" w:rsidTr="00020C92">
        <w:trPr>
          <w:trHeight w:val="255"/>
        </w:trPr>
        <w:tc>
          <w:tcPr>
            <w:tcW w:w="6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счета</w:t>
            </w:r>
          </w:p>
        </w:tc>
      </w:tr>
      <w:tr w:rsidR="0005421B" w:rsidRPr="000F0BCB" w:rsidTr="00020C92">
        <w:trPr>
          <w:trHeight w:val="255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05421B" w:rsidRPr="000F0BCB" w:rsidTr="00020C92">
        <w:trPr>
          <w:trHeight w:val="255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05421B" w:rsidRPr="000F0BCB" w:rsidTr="00020C92">
        <w:trPr>
          <w:trHeight w:val="255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21B" w:rsidRPr="000F0BCB" w:rsidRDefault="0005421B" w:rsidP="00020C92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07020000000032150.2.205.55.567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21B" w:rsidRPr="000F0BCB" w:rsidRDefault="0005421B" w:rsidP="00020C92">
            <w:pPr>
              <w:spacing w:after="0"/>
              <w:ind w:left="-30" w:firstLine="3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07020000000032150.2.401.40.155</w:t>
            </w:r>
          </w:p>
        </w:tc>
      </w:tr>
    </w:tbl>
    <w:p w:rsidR="0005421B" w:rsidRPr="000F0BCB" w:rsidRDefault="0005421B" w:rsidP="00575387">
      <w:pPr>
        <w:ind w:firstLine="426"/>
        <w:rPr>
          <w:rFonts w:ascii="Times New Roman" w:hAnsi="Times New Roman" w:cs="Times New Roman"/>
        </w:rPr>
      </w:pPr>
    </w:p>
    <w:p w:rsidR="00D434C0" w:rsidRPr="000F0BCB" w:rsidRDefault="00D434C0" w:rsidP="00575387">
      <w:pPr>
        <w:ind w:firstLine="426"/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lastRenderedPageBreak/>
        <w:t xml:space="preserve">- </w:t>
      </w:r>
      <w:r w:rsidR="000F0BCB" w:rsidRPr="000F0BCB">
        <w:rPr>
          <w:rFonts w:ascii="Times New Roman" w:hAnsi="Times New Roman" w:cs="Times New Roman"/>
        </w:rPr>
        <w:t>2 638</w:t>
      </w:r>
      <w:r w:rsidR="00CF65CE" w:rsidRPr="000F0BCB">
        <w:rPr>
          <w:rFonts w:ascii="Times New Roman" w:hAnsi="Times New Roman" w:cs="Times New Roman"/>
        </w:rPr>
        <w:t> </w:t>
      </w:r>
      <w:r w:rsidR="000F0BCB" w:rsidRPr="000F0BCB">
        <w:rPr>
          <w:rFonts w:ascii="Times New Roman" w:hAnsi="Times New Roman" w:cs="Times New Roman"/>
        </w:rPr>
        <w:t>387</w:t>
      </w:r>
      <w:r w:rsidR="00CF65CE" w:rsidRPr="000F0BCB">
        <w:rPr>
          <w:rFonts w:ascii="Times New Roman" w:hAnsi="Times New Roman" w:cs="Times New Roman"/>
        </w:rPr>
        <w:t>,</w:t>
      </w:r>
      <w:r w:rsidR="000F0BCB" w:rsidRPr="000F0BCB">
        <w:rPr>
          <w:rFonts w:ascii="Times New Roman" w:hAnsi="Times New Roman" w:cs="Times New Roman"/>
        </w:rPr>
        <w:t>88</w:t>
      </w:r>
      <w:r w:rsidR="00CF65CE" w:rsidRPr="000F0BCB">
        <w:rPr>
          <w:rFonts w:ascii="Times New Roman" w:hAnsi="Times New Roman" w:cs="Times New Roman"/>
        </w:rPr>
        <w:t xml:space="preserve"> </w:t>
      </w:r>
      <w:r w:rsidRPr="000F0BCB">
        <w:rPr>
          <w:rFonts w:ascii="Times New Roman" w:hAnsi="Times New Roman" w:cs="Times New Roman"/>
        </w:rPr>
        <w:t>доходы будущих периодов по учету имущества, полученного в безвозмездное пользование от физических лиц.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119"/>
      </w:tblGrid>
      <w:tr w:rsidR="0005421B" w:rsidRPr="000F0BCB" w:rsidTr="00020C92">
        <w:trPr>
          <w:gridAfter w:val="1"/>
          <w:wAfter w:w="3119" w:type="dxa"/>
        </w:trPr>
        <w:tc>
          <w:tcPr>
            <w:tcW w:w="3007" w:type="dxa"/>
            <w:vAlign w:val="center"/>
            <w:hideMark/>
          </w:tcPr>
          <w:p w:rsidR="0005421B" w:rsidRPr="000F0BCB" w:rsidRDefault="0005421B" w:rsidP="0057538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421B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05421B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21B" w:rsidRPr="000F0BCB" w:rsidRDefault="0005421B" w:rsidP="0057538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05421B" w:rsidRPr="000F0BCB" w:rsidTr="00020C92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21B" w:rsidRPr="000F0BCB" w:rsidRDefault="0005421B" w:rsidP="00020C92">
            <w:pPr>
              <w:spacing w:after="0"/>
              <w:ind w:firstLine="99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07020000000000000.2.111.4Х.351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21B" w:rsidRPr="000F0BCB" w:rsidRDefault="0005421B" w:rsidP="00020C92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07020000000030000.2.401.40.187</w:t>
            </w:r>
          </w:p>
        </w:tc>
      </w:tr>
    </w:tbl>
    <w:p w:rsidR="000F0BCB" w:rsidRPr="000F0BCB" w:rsidRDefault="0005421B" w:rsidP="000F0BCB">
      <w:pPr>
        <w:ind w:firstLine="426"/>
        <w:rPr>
          <w:rFonts w:ascii="Times New Roman" w:hAnsi="Times New Roman" w:cs="Times New Roman"/>
        </w:rPr>
      </w:pPr>
      <w:r w:rsidRPr="000F0BCB">
        <w:rPr>
          <w:rFonts w:ascii="Times New Roman" w:hAnsi="Times New Roman" w:cs="Times New Roman"/>
        </w:rPr>
        <w:t xml:space="preserve"> </w:t>
      </w:r>
      <w:r w:rsidR="000F0BCB" w:rsidRPr="000F0BCB">
        <w:rPr>
          <w:rFonts w:ascii="Times New Roman" w:hAnsi="Times New Roman" w:cs="Times New Roman"/>
        </w:rPr>
        <w:t>- 944,99 доходы будущих периодов по учету имущества, полученного в безвозмездное пользование от физических лиц.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119"/>
      </w:tblGrid>
      <w:tr w:rsidR="000F0BCB" w:rsidRPr="000F0BCB" w:rsidTr="009B61D3">
        <w:trPr>
          <w:gridAfter w:val="1"/>
          <w:wAfter w:w="3119" w:type="dxa"/>
        </w:trPr>
        <w:tc>
          <w:tcPr>
            <w:tcW w:w="3007" w:type="dxa"/>
            <w:vAlign w:val="center"/>
            <w:hideMark/>
          </w:tcPr>
          <w:p w:rsidR="000F0BCB" w:rsidRPr="000F0BCB" w:rsidRDefault="000F0BCB" w:rsidP="009B61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0BCB" w:rsidRPr="000F0BCB" w:rsidTr="009B61D3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BCB" w:rsidRPr="000F0BCB" w:rsidRDefault="000F0BCB" w:rsidP="009B61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дебету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BCB" w:rsidRPr="000F0BCB" w:rsidRDefault="000F0BCB" w:rsidP="009B61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кредиту</w:t>
            </w:r>
          </w:p>
        </w:tc>
      </w:tr>
      <w:tr w:rsidR="000F0BCB" w:rsidRPr="000F0BCB" w:rsidTr="009B61D3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BCB" w:rsidRPr="000F0BCB" w:rsidRDefault="000F0BCB" w:rsidP="009B61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BCB" w:rsidRPr="000F0BCB" w:rsidRDefault="000F0BCB" w:rsidP="009B61D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0F0BCB" w:rsidRPr="006C69D4" w:rsidTr="009B61D3">
        <w:trPr>
          <w:trHeight w:val="255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BCB" w:rsidRPr="000F0BCB" w:rsidRDefault="000F0BCB" w:rsidP="009B61D3">
            <w:pPr>
              <w:spacing w:after="0"/>
              <w:ind w:firstLine="99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07020000000000000.2.111.4Х.351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BCB" w:rsidRPr="000F0BCB" w:rsidRDefault="000F0BCB" w:rsidP="000F0BCB">
            <w:pPr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B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07020000000030000.2.401.40.182</w:t>
            </w:r>
          </w:p>
        </w:tc>
      </w:tr>
    </w:tbl>
    <w:p w:rsidR="0005421B" w:rsidRPr="006C69D4" w:rsidRDefault="0005421B" w:rsidP="00575387">
      <w:pPr>
        <w:ind w:firstLine="426"/>
        <w:rPr>
          <w:rFonts w:ascii="Times New Roman" w:hAnsi="Times New Roman" w:cs="Times New Roman"/>
          <w:highlight w:val="yellow"/>
        </w:rPr>
      </w:pPr>
    </w:p>
    <w:p w:rsidR="0005421B" w:rsidRPr="0040436D" w:rsidRDefault="0005421B" w:rsidP="00575387">
      <w:pPr>
        <w:ind w:firstLine="426"/>
        <w:rPr>
          <w:rFonts w:ascii="Times New Roman" w:hAnsi="Times New Roman" w:cs="Times New Roman"/>
        </w:rPr>
      </w:pPr>
      <w:r w:rsidRPr="0040436D">
        <w:rPr>
          <w:rFonts w:ascii="Times New Roman" w:hAnsi="Times New Roman" w:cs="Times New Roman"/>
        </w:rPr>
        <w:t>В соответствии с учетной политикой в учреждении формируются резервы:</w:t>
      </w:r>
    </w:p>
    <w:p w:rsidR="0005421B" w:rsidRPr="0040436D" w:rsidRDefault="0005421B" w:rsidP="00575387">
      <w:pPr>
        <w:ind w:firstLine="426"/>
        <w:rPr>
          <w:rFonts w:ascii="Times New Roman" w:hAnsi="Times New Roman" w:cs="Times New Roman"/>
        </w:rPr>
      </w:pPr>
      <w:r w:rsidRPr="0040436D">
        <w:rPr>
          <w:rFonts w:ascii="Times New Roman" w:hAnsi="Times New Roman" w:cs="Times New Roman"/>
        </w:rPr>
        <w:t>-</w:t>
      </w:r>
      <w:r w:rsidRPr="0040436D">
        <w:t xml:space="preserve"> </w:t>
      </w:r>
      <w:r w:rsidRPr="0040436D">
        <w:rPr>
          <w:rFonts w:ascii="Times New Roman" w:hAnsi="Times New Roman" w:cs="Times New Roman"/>
        </w:rPr>
        <w:t>резервы по расчетным документам, не</w:t>
      </w:r>
      <w:r w:rsidR="000F3555" w:rsidRPr="0040436D">
        <w:rPr>
          <w:rFonts w:ascii="Times New Roman" w:hAnsi="Times New Roman" w:cs="Times New Roman"/>
        </w:rPr>
        <w:t xml:space="preserve"> </w:t>
      </w:r>
      <w:r w:rsidRPr="0040436D">
        <w:rPr>
          <w:rFonts w:ascii="Times New Roman" w:hAnsi="Times New Roman" w:cs="Times New Roman"/>
        </w:rPr>
        <w:t xml:space="preserve">поступившим в срок </w:t>
      </w:r>
    </w:p>
    <w:p w:rsidR="0005421B" w:rsidRPr="0040436D" w:rsidRDefault="0005421B" w:rsidP="00575387">
      <w:pPr>
        <w:ind w:firstLine="426"/>
        <w:rPr>
          <w:rFonts w:ascii="Times New Roman" w:hAnsi="Times New Roman" w:cs="Times New Roman"/>
        </w:rPr>
      </w:pPr>
      <w:r w:rsidRPr="0040436D">
        <w:rPr>
          <w:rFonts w:ascii="Times New Roman" w:hAnsi="Times New Roman" w:cs="Times New Roman"/>
        </w:rPr>
        <w:t>- резервы на оплату отпусков</w:t>
      </w:r>
    </w:p>
    <w:p w:rsidR="0005421B" w:rsidRPr="0040436D" w:rsidRDefault="0005421B" w:rsidP="00575387">
      <w:pPr>
        <w:ind w:firstLine="426"/>
        <w:rPr>
          <w:rFonts w:ascii="Times New Roman" w:hAnsi="Times New Roman" w:cs="Times New Roman"/>
        </w:rPr>
      </w:pPr>
      <w:r w:rsidRPr="0040436D">
        <w:rPr>
          <w:rFonts w:ascii="Times New Roman" w:hAnsi="Times New Roman" w:cs="Times New Roman"/>
        </w:rPr>
        <w:t>В балансе (ф. 0503730) по стр. 5</w:t>
      </w:r>
      <w:r w:rsidR="00CF65CE" w:rsidRPr="0040436D">
        <w:rPr>
          <w:rFonts w:ascii="Times New Roman" w:hAnsi="Times New Roman" w:cs="Times New Roman"/>
        </w:rPr>
        <w:t>2</w:t>
      </w:r>
      <w:r w:rsidRPr="0040436D">
        <w:rPr>
          <w:rFonts w:ascii="Times New Roman" w:hAnsi="Times New Roman" w:cs="Times New Roman"/>
        </w:rPr>
        <w:t xml:space="preserve">0 гр.10 отражены </w:t>
      </w:r>
      <w:r w:rsidR="000F3555" w:rsidRPr="0040436D">
        <w:rPr>
          <w:rFonts w:ascii="Times New Roman" w:hAnsi="Times New Roman" w:cs="Times New Roman"/>
        </w:rPr>
        <w:t>резервы предстоящих расходов</w:t>
      </w:r>
      <w:r w:rsidRPr="0040436D">
        <w:rPr>
          <w:rFonts w:ascii="Times New Roman" w:hAnsi="Times New Roman" w:cs="Times New Roman"/>
        </w:rPr>
        <w:t xml:space="preserve"> на конец отчетного года в общей сумме -</w:t>
      </w:r>
      <w:r w:rsidR="009B61D3" w:rsidRPr="0040436D">
        <w:rPr>
          <w:rFonts w:ascii="Times New Roman" w:hAnsi="Times New Roman" w:cs="Times New Roman"/>
        </w:rPr>
        <w:t>4</w:t>
      </w:r>
      <w:r w:rsidRPr="0040436D">
        <w:rPr>
          <w:rFonts w:ascii="Times New Roman" w:hAnsi="Times New Roman" w:cs="Times New Roman"/>
        </w:rPr>
        <w:t xml:space="preserve"> </w:t>
      </w:r>
      <w:r w:rsidR="009B61D3" w:rsidRPr="0040436D">
        <w:rPr>
          <w:rFonts w:ascii="Times New Roman" w:hAnsi="Times New Roman" w:cs="Times New Roman"/>
        </w:rPr>
        <w:t>498</w:t>
      </w:r>
      <w:r w:rsidRPr="0040436D">
        <w:rPr>
          <w:rFonts w:ascii="Times New Roman" w:hAnsi="Times New Roman" w:cs="Times New Roman"/>
        </w:rPr>
        <w:t xml:space="preserve"> </w:t>
      </w:r>
      <w:r w:rsidR="009B61D3" w:rsidRPr="0040436D">
        <w:rPr>
          <w:rFonts w:ascii="Times New Roman" w:hAnsi="Times New Roman" w:cs="Times New Roman"/>
        </w:rPr>
        <w:t>365</w:t>
      </w:r>
      <w:r w:rsidRPr="0040436D">
        <w:rPr>
          <w:rFonts w:ascii="Times New Roman" w:hAnsi="Times New Roman" w:cs="Times New Roman"/>
        </w:rPr>
        <w:t>,</w:t>
      </w:r>
      <w:r w:rsidR="009B61D3" w:rsidRPr="0040436D">
        <w:rPr>
          <w:rFonts w:ascii="Times New Roman" w:hAnsi="Times New Roman" w:cs="Times New Roman"/>
        </w:rPr>
        <w:t>64</w:t>
      </w:r>
      <w:r w:rsidRPr="0040436D">
        <w:rPr>
          <w:rFonts w:ascii="Times New Roman" w:hAnsi="Times New Roman" w:cs="Times New Roman"/>
        </w:rPr>
        <w:t xml:space="preserve"> рублей </w:t>
      </w:r>
    </w:p>
    <w:p w:rsidR="00FA7D38" w:rsidRPr="00843C3A" w:rsidRDefault="000F3555" w:rsidP="00575387">
      <w:pPr>
        <w:ind w:firstLine="426"/>
        <w:rPr>
          <w:rFonts w:ascii="Times New Roman" w:hAnsi="Times New Roman" w:cs="Times New Roman"/>
        </w:rPr>
      </w:pPr>
      <w:r w:rsidRPr="00843C3A">
        <w:rPr>
          <w:rFonts w:ascii="Times New Roman" w:hAnsi="Times New Roman" w:cs="Times New Roman"/>
        </w:rPr>
        <w:t>В том числе</w:t>
      </w:r>
    </w:p>
    <w:p w:rsidR="000F3555" w:rsidRPr="00843C3A" w:rsidRDefault="000F3555" w:rsidP="00575387">
      <w:pPr>
        <w:ind w:firstLine="426"/>
        <w:rPr>
          <w:rFonts w:ascii="Times New Roman" w:hAnsi="Times New Roman" w:cs="Times New Roman"/>
        </w:rPr>
      </w:pPr>
      <w:r w:rsidRPr="00843C3A">
        <w:rPr>
          <w:rFonts w:ascii="Times New Roman" w:hAnsi="Times New Roman" w:cs="Times New Roman"/>
        </w:rPr>
        <w:t>резервы по расчетным документам, не поступившим в срок</w:t>
      </w:r>
      <w:r w:rsidR="00843C3A" w:rsidRPr="00843C3A">
        <w:rPr>
          <w:rFonts w:ascii="Times New Roman" w:hAnsi="Times New Roman" w:cs="Times New Roman"/>
        </w:rPr>
        <w:t xml:space="preserve"> в сумме 423932,18</w:t>
      </w:r>
    </w:p>
    <w:tbl>
      <w:tblPr>
        <w:tblStyle w:val="TableStyle1"/>
        <w:tblW w:w="10206" w:type="dxa"/>
        <w:tblInd w:w="-459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20"/>
        <w:gridCol w:w="774"/>
        <w:gridCol w:w="1134"/>
        <w:gridCol w:w="2409"/>
        <w:gridCol w:w="2835"/>
        <w:gridCol w:w="1134"/>
      </w:tblGrid>
      <w:tr w:rsidR="00C64A3F" w:rsidRPr="00843C3A" w:rsidTr="009B61D3">
        <w:trPr>
          <w:trHeight w:val="60"/>
        </w:trPr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Наименование и основание проводимой операции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Номер документа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Дата</w:t>
            </w:r>
          </w:p>
        </w:tc>
        <w:tc>
          <w:tcPr>
            <w:tcW w:w="5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Номер счета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Сумма</w:t>
            </w:r>
          </w:p>
        </w:tc>
      </w:tr>
      <w:tr w:rsidR="00C64A3F" w:rsidRPr="00843C3A" w:rsidTr="009B61D3">
        <w:trPr>
          <w:trHeight w:val="60"/>
        </w:trPr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по дебету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по кредиту</w:t>
            </w: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</w:tr>
      <w:tr w:rsidR="00C64A3F" w:rsidRPr="00843C3A" w:rsidTr="009B61D3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6</w:t>
            </w:r>
          </w:p>
        </w:tc>
      </w:tr>
      <w:tr w:rsidR="00C64A3F" w:rsidRPr="00843C3A" w:rsidTr="009B61D3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9B61D3">
            <w:pPr>
              <w:spacing w:line="276" w:lineRule="auto"/>
              <w:rPr>
                <w:szCs w:val="16"/>
              </w:rPr>
            </w:pPr>
            <w:r w:rsidRPr="00843C3A">
              <w:rPr>
                <w:szCs w:val="16"/>
              </w:rPr>
              <w:t xml:space="preserve">резерв по </w:t>
            </w:r>
            <w:proofErr w:type="spellStart"/>
            <w:r w:rsidRPr="00843C3A">
              <w:rPr>
                <w:szCs w:val="16"/>
              </w:rPr>
              <w:t>непоступившим</w:t>
            </w:r>
            <w:proofErr w:type="spellEnd"/>
            <w:r w:rsidRPr="00843C3A">
              <w:rPr>
                <w:szCs w:val="16"/>
              </w:rPr>
              <w:t xml:space="preserve"> счетам на оплату теплоснабжения за декабрь 202</w:t>
            </w:r>
            <w:r w:rsidR="009B61D3" w:rsidRPr="00843C3A">
              <w:rPr>
                <w:szCs w:val="16"/>
              </w:rPr>
              <w:t>1</w:t>
            </w:r>
            <w:r w:rsidRPr="00843C3A">
              <w:rPr>
                <w:szCs w:val="16"/>
              </w:rPr>
              <w:br/>
              <w:t>Договор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4081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9B61D3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2</w:t>
            </w:r>
            <w:r w:rsidR="009B61D3" w:rsidRPr="00843C3A">
              <w:rPr>
                <w:szCs w:val="16"/>
              </w:rPr>
              <w:t>8</w:t>
            </w:r>
            <w:r w:rsidRPr="00843C3A">
              <w:rPr>
                <w:szCs w:val="16"/>
              </w:rPr>
              <w:t>.12.20</w:t>
            </w:r>
            <w:r w:rsidR="009B61D3" w:rsidRPr="00843C3A">
              <w:rPr>
                <w:szCs w:val="16"/>
              </w:rPr>
              <w:t>20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07020000000020244.4.401.20.223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07020000000020244.4.401.60.223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5544,64</w:t>
            </w:r>
          </w:p>
        </w:tc>
      </w:tr>
      <w:tr w:rsidR="00C64A3F" w:rsidRPr="00843C3A" w:rsidTr="009B61D3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rPr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07020000000020244.4.506.90.223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07020000000020244.4.502.99.223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5544,64</w:t>
            </w:r>
          </w:p>
        </w:tc>
      </w:tr>
      <w:tr w:rsidR="009B61D3" w:rsidRPr="00843C3A" w:rsidTr="009B61D3">
        <w:trPr>
          <w:trHeight w:val="788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9B61D3">
            <w:pPr>
              <w:spacing w:line="276" w:lineRule="auto"/>
              <w:rPr>
                <w:szCs w:val="16"/>
              </w:rPr>
            </w:pPr>
            <w:r w:rsidRPr="00843C3A">
              <w:rPr>
                <w:szCs w:val="16"/>
              </w:rPr>
              <w:t xml:space="preserve">резерв по </w:t>
            </w:r>
            <w:proofErr w:type="spellStart"/>
            <w:r w:rsidRPr="00843C3A">
              <w:rPr>
                <w:szCs w:val="16"/>
              </w:rPr>
              <w:t>непоступившим</w:t>
            </w:r>
            <w:proofErr w:type="spellEnd"/>
            <w:r w:rsidRPr="00843C3A">
              <w:rPr>
                <w:szCs w:val="16"/>
              </w:rPr>
              <w:t xml:space="preserve"> счетам на оплату теплоснабжения за декабрь 2021</w:t>
            </w:r>
            <w:r w:rsidRPr="00843C3A">
              <w:rPr>
                <w:szCs w:val="16"/>
              </w:rPr>
              <w:br/>
              <w:t>Договор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9B61D3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4081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9B61D3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28.12.2020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9B61D3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07020000000020244.4.401.20.223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9B61D3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07020000000020247.4.401.60.223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170667,85</w:t>
            </w:r>
          </w:p>
        </w:tc>
      </w:tr>
      <w:tr w:rsidR="009B61D3" w:rsidRPr="00843C3A" w:rsidTr="009B61D3">
        <w:trPr>
          <w:trHeight w:val="557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C64A3F">
            <w:pPr>
              <w:spacing w:line="276" w:lineRule="auto"/>
              <w:rPr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843C3A">
            <w:r w:rsidRPr="00843C3A">
              <w:t>0702000000002024</w:t>
            </w:r>
            <w:r w:rsidR="00843C3A" w:rsidRPr="00843C3A">
              <w:t>7</w:t>
            </w:r>
            <w:r w:rsidRPr="00843C3A">
              <w:t>.4.506.90.223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9B61D3" w:rsidP="009B61D3">
            <w:r w:rsidRPr="00843C3A">
              <w:t>07020000000020244.4.502.99.223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61D3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170667,85</w:t>
            </w:r>
          </w:p>
        </w:tc>
      </w:tr>
      <w:tr w:rsidR="00C64A3F" w:rsidRPr="00843C3A" w:rsidTr="009B61D3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rPr>
                <w:szCs w:val="16"/>
              </w:rPr>
            </w:pPr>
            <w:r w:rsidRPr="00843C3A">
              <w:rPr>
                <w:szCs w:val="16"/>
              </w:rPr>
              <w:t xml:space="preserve">резерв по </w:t>
            </w:r>
            <w:proofErr w:type="spellStart"/>
            <w:r w:rsidRPr="00843C3A">
              <w:rPr>
                <w:szCs w:val="16"/>
              </w:rPr>
              <w:t>непоступившим</w:t>
            </w:r>
            <w:proofErr w:type="spellEnd"/>
            <w:r w:rsidRPr="00843C3A">
              <w:rPr>
                <w:szCs w:val="16"/>
              </w:rPr>
              <w:t xml:space="preserve"> счетам на оплату электроснабжения за декабрь 2020</w:t>
            </w:r>
            <w:r w:rsidRPr="00843C3A">
              <w:rPr>
                <w:szCs w:val="16"/>
              </w:rPr>
              <w:br/>
              <w:t>Договор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843C3A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61260102984/577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9B61D3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2</w:t>
            </w:r>
            <w:r w:rsidR="009B61D3" w:rsidRPr="00843C3A">
              <w:rPr>
                <w:szCs w:val="16"/>
              </w:rPr>
              <w:t>8</w:t>
            </w:r>
            <w:r w:rsidRPr="00843C3A">
              <w:rPr>
                <w:szCs w:val="16"/>
              </w:rPr>
              <w:t>.12.20</w:t>
            </w:r>
            <w:r w:rsidR="009B61D3" w:rsidRPr="00843C3A">
              <w:rPr>
                <w:szCs w:val="16"/>
              </w:rPr>
              <w:t>20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07020000000020244.4.401.20.223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07020000000020244.4.401.60.223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184199,60</w:t>
            </w:r>
          </w:p>
        </w:tc>
      </w:tr>
      <w:tr w:rsidR="00C64A3F" w:rsidRPr="00843C3A" w:rsidTr="009B61D3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rPr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07020000000020244.4.506.90.223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07020000000020244.4.502.99.223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184199,60</w:t>
            </w:r>
          </w:p>
        </w:tc>
      </w:tr>
      <w:tr w:rsidR="00C64A3F" w:rsidRPr="00843C3A" w:rsidTr="009B61D3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843C3A">
            <w:pPr>
              <w:spacing w:line="276" w:lineRule="auto"/>
              <w:rPr>
                <w:szCs w:val="16"/>
              </w:rPr>
            </w:pPr>
            <w:r w:rsidRPr="00843C3A">
              <w:rPr>
                <w:szCs w:val="16"/>
              </w:rPr>
              <w:t xml:space="preserve">резерв по </w:t>
            </w:r>
            <w:proofErr w:type="spellStart"/>
            <w:r w:rsidRPr="00843C3A">
              <w:rPr>
                <w:szCs w:val="16"/>
              </w:rPr>
              <w:t>непоступившим</w:t>
            </w:r>
            <w:proofErr w:type="spellEnd"/>
            <w:r w:rsidRPr="00843C3A">
              <w:rPr>
                <w:szCs w:val="16"/>
              </w:rPr>
              <w:t xml:space="preserve"> счетам на оплату водоснабжения за декабрь 202</w:t>
            </w:r>
            <w:r w:rsidR="00843C3A">
              <w:rPr>
                <w:szCs w:val="16"/>
              </w:rPr>
              <w:t>1</w:t>
            </w:r>
            <w:r w:rsidRPr="00843C3A">
              <w:rPr>
                <w:szCs w:val="16"/>
              </w:rPr>
              <w:br/>
              <w:t>Договор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1280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9B61D3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2</w:t>
            </w:r>
            <w:r w:rsidR="009B61D3" w:rsidRPr="00843C3A">
              <w:rPr>
                <w:szCs w:val="16"/>
              </w:rPr>
              <w:t>8</w:t>
            </w:r>
            <w:r w:rsidRPr="00843C3A">
              <w:rPr>
                <w:szCs w:val="16"/>
              </w:rPr>
              <w:t>.12.20</w:t>
            </w:r>
            <w:r w:rsidR="009B61D3" w:rsidRPr="00843C3A">
              <w:rPr>
                <w:szCs w:val="16"/>
              </w:rPr>
              <w:t>20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07020000000020244.4.401.20.223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07020000000020244.4.401.60.223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63520,09</w:t>
            </w:r>
          </w:p>
        </w:tc>
      </w:tr>
      <w:tr w:rsidR="00C64A3F" w:rsidRPr="006C69D4" w:rsidTr="009B61D3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rPr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07020000000020244.4.506.90.223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C64A3F" w:rsidP="00C64A3F">
            <w:pPr>
              <w:spacing w:line="276" w:lineRule="auto"/>
              <w:jc w:val="center"/>
              <w:rPr>
                <w:szCs w:val="16"/>
              </w:rPr>
            </w:pPr>
            <w:r w:rsidRPr="00843C3A">
              <w:rPr>
                <w:szCs w:val="16"/>
              </w:rPr>
              <w:t>07020000000020244.4.502.99.223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843C3A" w:rsidRDefault="00843C3A" w:rsidP="00C64A3F">
            <w:pPr>
              <w:spacing w:line="276" w:lineRule="auto"/>
              <w:jc w:val="right"/>
              <w:rPr>
                <w:szCs w:val="16"/>
              </w:rPr>
            </w:pPr>
            <w:r w:rsidRPr="00843C3A">
              <w:rPr>
                <w:szCs w:val="16"/>
              </w:rPr>
              <w:t>63520,09</w:t>
            </w:r>
          </w:p>
        </w:tc>
      </w:tr>
    </w:tbl>
    <w:p w:rsidR="000F3555" w:rsidRPr="006C69D4" w:rsidRDefault="000F3555" w:rsidP="00575387">
      <w:pPr>
        <w:ind w:firstLine="426"/>
        <w:rPr>
          <w:rFonts w:ascii="Times New Roman" w:hAnsi="Times New Roman" w:cs="Times New Roman"/>
          <w:color w:val="FF0000"/>
          <w:highlight w:val="yellow"/>
        </w:rPr>
      </w:pPr>
    </w:p>
    <w:p w:rsidR="000F3555" w:rsidRPr="0040436D" w:rsidRDefault="000F3555" w:rsidP="00575387">
      <w:pPr>
        <w:ind w:firstLine="426"/>
        <w:rPr>
          <w:rFonts w:ascii="Times New Roman" w:hAnsi="Times New Roman" w:cs="Times New Roman"/>
        </w:rPr>
      </w:pPr>
      <w:r w:rsidRPr="0040436D">
        <w:rPr>
          <w:rFonts w:ascii="Times New Roman" w:hAnsi="Times New Roman" w:cs="Times New Roman"/>
        </w:rPr>
        <w:lastRenderedPageBreak/>
        <w:t>резервы на оплату отпусков</w:t>
      </w:r>
      <w:r w:rsidR="0040436D">
        <w:rPr>
          <w:rFonts w:ascii="Times New Roman" w:hAnsi="Times New Roman" w:cs="Times New Roman"/>
        </w:rPr>
        <w:t xml:space="preserve"> в сумме 4 074 433,46 рублей</w:t>
      </w:r>
    </w:p>
    <w:tbl>
      <w:tblPr>
        <w:tblStyle w:val="TableStyle1"/>
        <w:tblW w:w="10234" w:type="dxa"/>
        <w:tblInd w:w="-45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41"/>
        <w:gridCol w:w="998"/>
        <w:gridCol w:w="1017"/>
        <w:gridCol w:w="2708"/>
        <w:gridCol w:w="2708"/>
        <w:gridCol w:w="1062"/>
      </w:tblGrid>
      <w:tr w:rsidR="00C64A3F" w:rsidRPr="0040436D" w:rsidTr="00D82D10">
        <w:trPr>
          <w:trHeight w:val="60"/>
        </w:trPr>
        <w:tc>
          <w:tcPr>
            <w:tcW w:w="174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Наименование и основание проводимой операции</w:t>
            </w:r>
          </w:p>
        </w:tc>
        <w:tc>
          <w:tcPr>
            <w:tcW w:w="9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Номер документа</w:t>
            </w:r>
          </w:p>
        </w:tc>
        <w:tc>
          <w:tcPr>
            <w:tcW w:w="10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Дата</w:t>
            </w:r>
          </w:p>
        </w:tc>
        <w:tc>
          <w:tcPr>
            <w:tcW w:w="54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Номер счета</w:t>
            </w:r>
          </w:p>
        </w:tc>
        <w:tc>
          <w:tcPr>
            <w:tcW w:w="10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Сумма</w:t>
            </w:r>
          </w:p>
        </w:tc>
      </w:tr>
      <w:tr w:rsidR="00C64A3F" w:rsidRPr="0040436D" w:rsidTr="00D82D10">
        <w:trPr>
          <w:trHeight w:val="60"/>
        </w:trPr>
        <w:tc>
          <w:tcPr>
            <w:tcW w:w="174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по дебету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по кредиту</w:t>
            </w:r>
          </w:p>
        </w:tc>
        <w:tc>
          <w:tcPr>
            <w:tcW w:w="10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</w:tr>
      <w:tr w:rsidR="00C64A3F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4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5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6</w:t>
            </w:r>
          </w:p>
        </w:tc>
      </w:tr>
      <w:tr w:rsidR="00D82D10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2021 г.</w:t>
            </w:r>
          </w:p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07020000000012111.4.109.60.211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07020000000012111.4.401.60.211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2268834,97</w:t>
            </w:r>
          </w:p>
        </w:tc>
      </w:tr>
      <w:tr w:rsidR="00D82D10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2021 г.</w:t>
            </w:r>
          </w:p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r w:rsidRPr="0040436D">
              <w:t>07020000000012119.4.109.60.213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r w:rsidRPr="0040436D">
              <w:t>07020000000012119.4.401.60.213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684888,26</w:t>
            </w:r>
          </w:p>
        </w:tc>
      </w:tr>
      <w:tr w:rsidR="00D82D10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2021 г.</w:t>
            </w:r>
          </w:p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r w:rsidRPr="0040436D">
              <w:t>07030000000013111.4.109.60.211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r w:rsidRPr="0040436D">
              <w:t>07030000000013111.4.401.60.211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21587,29</w:t>
            </w:r>
          </w:p>
        </w:tc>
      </w:tr>
      <w:tr w:rsidR="00D82D10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2021 г.</w:t>
            </w:r>
          </w:p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r w:rsidRPr="0040436D">
              <w:t>07030000000013119.4.109.60.213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r w:rsidRPr="0040436D">
              <w:t>07030000000013119.4.401.60.213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6632,63</w:t>
            </w:r>
          </w:p>
        </w:tc>
      </w:tr>
      <w:tr w:rsidR="0040436D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2021 г.</w:t>
            </w:r>
          </w:p>
          <w:p w:rsidR="0040436D" w:rsidRPr="0040436D" w:rsidRDefault="0040436D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40436D">
            <w:r w:rsidRPr="0040436D">
              <w:t>07020000000020111.4.401.20.211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40436D">
            <w:r w:rsidRPr="0040436D">
              <w:t>07020000000020111.4.401.60.211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5461,68</w:t>
            </w:r>
          </w:p>
        </w:tc>
      </w:tr>
      <w:tr w:rsidR="0040436D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2021 г.</w:t>
            </w:r>
          </w:p>
          <w:p w:rsidR="0040436D" w:rsidRPr="0040436D" w:rsidRDefault="0040436D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40436D">
            <w:r w:rsidRPr="0040436D">
              <w:t>07020000000020119.4.401.20.213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40436D">
            <w:r w:rsidRPr="0040436D">
              <w:t>07020000000020119.4.401.60.213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36D" w:rsidRPr="0040436D" w:rsidRDefault="0040436D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1649,43</w:t>
            </w:r>
          </w:p>
        </w:tc>
      </w:tr>
      <w:tr w:rsidR="00C64A3F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</w:t>
            </w:r>
            <w:r w:rsidR="00D82D10" w:rsidRPr="0040436D">
              <w:rPr>
                <w:szCs w:val="16"/>
              </w:rPr>
              <w:t>1</w:t>
            </w:r>
            <w:r w:rsidRPr="0040436D">
              <w:rPr>
                <w:szCs w:val="16"/>
              </w:rPr>
              <w:t xml:space="preserve"> г.</w:t>
            </w:r>
            <w:r w:rsidRPr="0040436D">
              <w:rPr>
                <w:szCs w:val="16"/>
              </w:rPr>
              <w:br/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07020000000031111.2.109.60.211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07020000000031111.2.401.60.211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40436D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833352,36</w:t>
            </w:r>
          </w:p>
        </w:tc>
      </w:tr>
      <w:tr w:rsidR="00C64A3F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2.Н20.01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2.Н96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40436D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833352,36</w:t>
            </w:r>
          </w:p>
        </w:tc>
      </w:tr>
      <w:tr w:rsidR="00C64A3F" w:rsidRPr="0040436D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82D10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Начисление сумм резервов по отпускам за 2021 г.</w:t>
            </w:r>
          </w:p>
          <w:p w:rsidR="00C64A3F" w:rsidRPr="0040436D" w:rsidRDefault="00D82D10" w:rsidP="00D82D10">
            <w:pPr>
              <w:rPr>
                <w:szCs w:val="16"/>
              </w:rPr>
            </w:pPr>
            <w:r w:rsidRPr="0040436D">
              <w:rPr>
                <w:szCs w:val="16"/>
              </w:rPr>
              <w:t>Справка ф. 0504833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00ГУ-000003</w:t>
            </w: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D82D10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31.12.2021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07020000000031119.2.109.60.213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07020000000031119.2.401.60.213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40436D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251672,47</w:t>
            </w:r>
          </w:p>
        </w:tc>
      </w:tr>
      <w:tr w:rsidR="00C64A3F" w:rsidRPr="00C64A3F" w:rsidTr="00D82D10">
        <w:trPr>
          <w:trHeight w:val="60"/>
        </w:trPr>
        <w:tc>
          <w:tcPr>
            <w:tcW w:w="1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  <w:tc>
          <w:tcPr>
            <w:tcW w:w="1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2.Н20.01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40436D" w:rsidRDefault="00C64A3F" w:rsidP="00C64A3F">
            <w:pPr>
              <w:jc w:val="center"/>
              <w:rPr>
                <w:szCs w:val="16"/>
              </w:rPr>
            </w:pPr>
            <w:r w:rsidRPr="0040436D">
              <w:rPr>
                <w:szCs w:val="16"/>
              </w:rPr>
              <w:t>2.Н96</w:t>
            </w: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4A3F" w:rsidRPr="00C64A3F" w:rsidRDefault="0040436D" w:rsidP="00C64A3F">
            <w:pPr>
              <w:jc w:val="right"/>
              <w:rPr>
                <w:szCs w:val="16"/>
              </w:rPr>
            </w:pPr>
            <w:r w:rsidRPr="0040436D">
              <w:rPr>
                <w:szCs w:val="16"/>
              </w:rPr>
              <w:t>251672,47</w:t>
            </w:r>
          </w:p>
        </w:tc>
      </w:tr>
    </w:tbl>
    <w:p w:rsidR="00C64A3F" w:rsidRPr="0042469A" w:rsidRDefault="00C64A3F" w:rsidP="00575387">
      <w:pPr>
        <w:ind w:firstLine="426"/>
        <w:rPr>
          <w:rFonts w:ascii="Times New Roman" w:hAnsi="Times New Roman" w:cs="Times New Roman"/>
          <w:color w:val="FF0000"/>
        </w:rPr>
      </w:pPr>
    </w:p>
    <w:p w:rsidR="000F3555" w:rsidRDefault="0084568C" w:rsidP="00FA7D38">
      <w:pPr>
        <w:ind w:firstLine="426"/>
        <w:rPr>
          <w:rFonts w:ascii="Times New Roman" w:hAnsi="Times New Roman" w:cs="Times New Roman"/>
        </w:rPr>
      </w:pPr>
      <w:r w:rsidRPr="0040436D">
        <w:rPr>
          <w:rFonts w:ascii="Times New Roman" w:hAnsi="Times New Roman" w:cs="Times New Roman"/>
        </w:rPr>
        <w:t>Обязательств по судебным решениям и исполнительным документам на 1 января 202</w:t>
      </w:r>
      <w:r w:rsidR="006C69D4" w:rsidRPr="0040436D">
        <w:rPr>
          <w:rFonts w:ascii="Times New Roman" w:hAnsi="Times New Roman" w:cs="Times New Roman"/>
        </w:rPr>
        <w:t>2</w:t>
      </w:r>
      <w:r w:rsidRPr="0040436D">
        <w:rPr>
          <w:rFonts w:ascii="Times New Roman" w:hAnsi="Times New Roman" w:cs="Times New Roman"/>
        </w:rPr>
        <w:t xml:space="preserve"> года нет, в течение 202</w:t>
      </w:r>
      <w:r w:rsidR="006C69D4" w:rsidRPr="0040436D">
        <w:rPr>
          <w:rFonts w:ascii="Times New Roman" w:hAnsi="Times New Roman" w:cs="Times New Roman"/>
        </w:rPr>
        <w:t>1</w:t>
      </w:r>
      <w:r w:rsidRPr="0040436D">
        <w:rPr>
          <w:rFonts w:ascii="Times New Roman" w:hAnsi="Times New Roman" w:cs="Times New Roman"/>
        </w:rPr>
        <w:t xml:space="preserve"> года  такие обязательства не возникали.</w:t>
      </w:r>
    </w:p>
    <w:p w:rsidR="00A818CC" w:rsidRDefault="00A818CC" w:rsidP="00A818CC">
      <w:pPr>
        <w:ind w:firstLine="426"/>
        <w:rPr>
          <w:rFonts w:ascii="Times New Roman" w:hAnsi="Times New Roman" w:cs="Times New Roman"/>
        </w:rPr>
      </w:pPr>
      <w:r w:rsidRPr="00A325EB">
        <w:rPr>
          <w:rFonts w:ascii="Times New Roman" w:hAnsi="Times New Roman" w:cs="Times New Roman"/>
        </w:rPr>
        <w:t xml:space="preserve">В отчетности </w:t>
      </w:r>
      <w:proofErr w:type="gramStart"/>
      <w:r w:rsidRPr="00A325EB">
        <w:rPr>
          <w:rFonts w:ascii="Times New Roman" w:hAnsi="Times New Roman" w:cs="Times New Roman"/>
        </w:rPr>
        <w:t>за  2021</w:t>
      </w:r>
      <w:proofErr w:type="gramEnd"/>
      <w:r w:rsidRPr="00A325EB">
        <w:rPr>
          <w:rFonts w:ascii="Times New Roman" w:hAnsi="Times New Roman" w:cs="Times New Roman"/>
        </w:rPr>
        <w:t>г представлена справка</w:t>
      </w:r>
      <w:r>
        <w:rPr>
          <w:rFonts w:ascii="Times New Roman" w:hAnsi="Times New Roman" w:cs="Times New Roman"/>
        </w:rPr>
        <w:t xml:space="preserve">  ф.</w:t>
      </w:r>
      <w:r w:rsidRPr="00A325EB">
        <w:rPr>
          <w:rFonts w:ascii="Times New Roman" w:hAnsi="Times New Roman" w:cs="Times New Roman"/>
        </w:rPr>
        <w:t xml:space="preserve"> 0503773</w:t>
      </w:r>
      <w:r>
        <w:rPr>
          <w:rFonts w:ascii="Times New Roman" w:hAnsi="Times New Roman" w:cs="Times New Roman"/>
        </w:rPr>
        <w:t xml:space="preserve"> «</w:t>
      </w:r>
      <w:r w:rsidRPr="00A325EB">
        <w:rPr>
          <w:rFonts w:ascii="Times New Roman" w:hAnsi="Times New Roman" w:cs="Times New Roman"/>
        </w:rPr>
        <w:t>Сведения об изменении остатков валюты баланса учреждения</w:t>
      </w:r>
      <w:r>
        <w:rPr>
          <w:rFonts w:ascii="Times New Roman" w:hAnsi="Times New Roman" w:cs="Times New Roman"/>
        </w:rPr>
        <w:t xml:space="preserve">», в которой отражены по КФО 4 по коду </w:t>
      </w:r>
      <w:r w:rsidRPr="00A325EB">
        <w:rPr>
          <w:rFonts w:ascii="Times New Roman" w:hAnsi="Times New Roman" w:cs="Times New Roman"/>
        </w:rPr>
        <w:t>02 «Изменения, связанные с внедрением федеральных стандартов бухгалтерского учета для организаций государственного сектора»</w:t>
      </w:r>
      <w:r>
        <w:rPr>
          <w:rFonts w:ascii="Times New Roman" w:hAnsi="Times New Roman" w:cs="Times New Roman"/>
        </w:rPr>
        <w:t xml:space="preserve"> поставленные на учет неисключительные права пользования программными продуктами, в связи с первичным применением </w:t>
      </w:r>
      <w:r w:rsidRPr="00441C89">
        <w:rPr>
          <w:rFonts w:ascii="Times New Roman" w:hAnsi="Times New Roman" w:cs="Times New Roman"/>
        </w:rPr>
        <w:t xml:space="preserve"> СГС «Нематериальные активы».</w:t>
      </w:r>
    </w:p>
    <w:p w:rsidR="00A818CC" w:rsidRDefault="00A818CC" w:rsidP="00A818CC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Неисключительные права были</w:t>
      </w:r>
      <w:r w:rsidRPr="00441C89">
        <w:rPr>
          <w:rFonts w:ascii="Times New Roman" w:hAnsi="Times New Roman" w:cs="Times New Roman"/>
        </w:rPr>
        <w:t xml:space="preserve"> выявили во время инвентаризации</w:t>
      </w:r>
      <w:r>
        <w:rPr>
          <w:rFonts w:ascii="Times New Roman" w:hAnsi="Times New Roman" w:cs="Times New Roman"/>
        </w:rPr>
        <w:t>, проводимой при первичном внедрении СГС «НМА».</w:t>
      </w:r>
      <w:r w:rsidRPr="0044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использования -неопределенный.</w:t>
      </w:r>
      <w:r w:rsidRPr="0044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441C89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т произведен</w:t>
      </w:r>
      <w:r w:rsidRPr="00441C89">
        <w:rPr>
          <w:rFonts w:ascii="Times New Roman" w:hAnsi="Times New Roman" w:cs="Times New Roman"/>
        </w:rPr>
        <w:t xml:space="preserve"> на счете 111.60.</w:t>
      </w:r>
      <w:r>
        <w:rPr>
          <w:rFonts w:ascii="Times New Roman" w:hAnsi="Times New Roman" w:cs="Times New Roman"/>
        </w:rPr>
        <w:t xml:space="preserve"> по справедливой стоимости на общую сумму 96675-00 рублей.</w:t>
      </w:r>
    </w:p>
    <w:p w:rsidR="00A818CC" w:rsidRPr="009539BC" w:rsidRDefault="00A818CC" w:rsidP="00A818CC">
      <w:pPr>
        <w:ind w:firstLine="426"/>
        <w:rPr>
          <w:rFonts w:ascii="Times New Roman" w:hAnsi="Times New Roman" w:cs="Times New Roman"/>
        </w:rPr>
      </w:pPr>
      <w:r w:rsidRPr="009539BC">
        <w:rPr>
          <w:rFonts w:ascii="Times New Roman" w:hAnsi="Times New Roman" w:cs="Times New Roman"/>
        </w:rPr>
        <w:t>Правила учета неисключительных прав даны на основании пункта 50 СГС «Нематериальные активы» и пункта 2 дополнения к Методичке по СГС «Нематериальные активы» (письмо Минфина от 02.04.2021 № 02-07-07/25218).</w:t>
      </w:r>
    </w:p>
    <w:p w:rsidR="00A818CC" w:rsidRDefault="00A818CC" w:rsidP="00A818CC">
      <w:pPr>
        <w:ind w:firstLine="426"/>
        <w:rPr>
          <w:rFonts w:ascii="Times New Roman" w:hAnsi="Times New Roman" w:cs="Times New Roman"/>
        </w:rPr>
      </w:pPr>
    </w:p>
    <w:p w:rsidR="00A818CC" w:rsidRDefault="00A818CC" w:rsidP="00A818CC">
      <w:pPr>
        <w:ind w:firstLine="426"/>
        <w:rPr>
          <w:rFonts w:ascii="Times New Roman" w:hAnsi="Times New Roman" w:cs="Times New Roman"/>
        </w:rPr>
      </w:pPr>
    </w:p>
    <w:p w:rsidR="00A818CC" w:rsidRDefault="00A818CC" w:rsidP="00A818CC">
      <w:pPr>
        <w:ind w:firstLine="426"/>
        <w:rPr>
          <w:rFonts w:ascii="Times New Roman" w:hAnsi="Times New Roman" w:cs="Times New Roman"/>
        </w:rPr>
      </w:pPr>
    </w:p>
    <w:p w:rsidR="00A818CC" w:rsidRDefault="00A818CC" w:rsidP="00A818CC">
      <w:pPr>
        <w:ind w:firstLine="426"/>
        <w:rPr>
          <w:rFonts w:ascii="Times New Roman" w:hAnsi="Times New Roman" w:cs="Times New Roman"/>
        </w:rPr>
      </w:pPr>
    </w:p>
    <w:p w:rsidR="00A818CC" w:rsidRDefault="00A818CC" w:rsidP="00A818CC">
      <w:pPr>
        <w:ind w:firstLine="426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53"/>
        <w:gridCol w:w="687"/>
        <w:gridCol w:w="713"/>
        <w:gridCol w:w="554"/>
        <w:gridCol w:w="616"/>
        <w:gridCol w:w="742"/>
        <w:gridCol w:w="616"/>
        <w:gridCol w:w="1312"/>
        <w:gridCol w:w="1312"/>
      </w:tblGrid>
      <w:tr w:rsidR="00A818CC" w:rsidRPr="00FB0A8E" w:rsidTr="00E85231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Ном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материальных ценностей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</w:t>
            </w:r>
            <w:proofErr w:type="spell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турный</w:t>
            </w:r>
            <w:proofErr w:type="spellEnd"/>
            <w:proofErr w:type="gram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 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 за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единицу,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Корреспондирующие счета</w:t>
            </w:r>
          </w:p>
        </w:tc>
      </w:tr>
      <w:tr w:rsidR="00A818CC" w:rsidRPr="00FB0A8E" w:rsidTr="00E85231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</w:t>
            </w:r>
            <w:proofErr w:type="spell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 по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ОКЕИ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</w:tr>
      <w:tr w:rsidR="00A818CC" w:rsidRPr="00FB0A8E" w:rsidTr="00E8523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A818CC" w:rsidRPr="00FB0A8E" w:rsidTr="00E8523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Неисключительные права пользования сайтом МАОУ "Гимназии № 76"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07020000000000000.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4.111.6I.353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00000000000000000.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4.401.30.000</w:t>
            </w:r>
          </w:p>
        </w:tc>
      </w:tr>
      <w:tr w:rsidR="00A818CC" w:rsidRPr="009539BC" w:rsidTr="00E8523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spellEnd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психологическому диагностированию </w:t>
            </w:r>
            <w:proofErr w:type="spellStart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Effecton</w:t>
            </w:r>
            <w:proofErr w:type="spellEnd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Studio</w:t>
            </w:r>
            <w:proofErr w:type="spellEnd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"Психология в школе"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4.111.6I.353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4.401.30.000</w:t>
            </w:r>
          </w:p>
        </w:tc>
      </w:tr>
      <w:tr w:rsidR="00A818CC" w:rsidRPr="009539BC" w:rsidTr="00E8523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1С: Предприятие 8 Клиентская лицензия на 1 рабочее место 2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4.111.6I.353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4.401.30.000</w:t>
            </w:r>
          </w:p>
        </w:tc>
      </w:tr>
      <w:tr w:rsidR="00A818CC" w:rsidRPr="009539BC" w:rsidTr="00E8523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 1С: Бухгалтерия государственного учреждения 8 ПРОФ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4.111.6I.353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4.401.30.000</w:t>
            </w:r>
          </w:p>
        </w:tc>
      </w:tr>
      <w:tr w:rsidR="00A818CC" w:rsidRPr="009539BC" w:rsidTr="00E8523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 1С: Зарплата и кадры государственного учреждения 8 ПРОФ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4.111.6I.353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8CC" w:rsidRPr="009539BC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00000000000000000.</w:t>
            </w:r>
            <w:r w:rsidRPr="00953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4.401.30.000</w:t>
            </w:r>
          </w:p>
        </w:tc>
      </w:tr>
    </w:tbl>
    <w:p w:rsidR="00A818CC" w:rsidRPr="00441C89" w:rsidRDefault="00A818CC" w:rsidP="00A818CC">
      <w:pPr>
        <w:ind w:firstLine="426"/>
        <w:rPr>
          <w:rFonts w:ascii="Times New Roman" w:hAnsi="Times New Roman" w:cs="Times New Roman"/>
        </w:rPr>
      </w:pPr>
    </w:p>
    <w:p w:rsidR="00A818CC" w:rsidRDefault="00A818CC" w:rsidP="00A818CC">
      <w:pPr>
        <w:rPr>
          <w:rFonts w:ascii="Times New Roman" w:eastAsia="Times New Roman" w:hAnsi="Times New Roman" w:cs="Times New Roman"/>
          <w:lang w:eastAsia="ru-RU"/>
        </w:rPr>
      </w:pPr>
      <w:r w:rsidRPr="004E0CD3">
        <w:rPr>
          <w:rFonts w:ascii="Times New Roman" w:hAnsi="Times New Roman" w:cs="Times New Roman"/>
        </w:rPr>
        <w:t xml:space="preserve">Кроме этого </w:t>
      </w:r>
      <w:r w:rsidRPr="004E0CD3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обнаружены неисключительные права, которые по ошибке не учитывали на счете 01, </w:t>
      </w:r>
      <w:r w:rsidRPr="004E0CD3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4E0CD3">
        <w:rPr>
          <w:rFonts w:ascii="Times New Roman" w:eastAsia="Times New Roman" w:hAnsi="Times New Roman" w:cs="Times New Roman"/>
          <w:lang w:eastAsia="ru-RU"/>
        </w:rPr>
        <w:t>ПО было оплачен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 году, расходы списаны на финансовый результат: </w:t>
      </w:r>
    </w:p>
    <w:p w:rsidR="00A818CC" w:rsidRDefault="00A818CC" w:rsidP="00A818CC">
      <w:pPr>
        <w:rPr>
          <w:rFonts w:ascii="Times New Roman" w:eastAsia="Times New Roman" w:hAnsi="Times New Roman" w:cs="Times New Roman"/>
          <w:lang w:eastAsia="ru-RU"/>
        </w:rPr>
      </w:pPr>
      <w:r w:rsidRPr="004E0CD3">
        <w:rPr>
          <w:rFonts w:ascii="Times New Roman" w:eastAsia="Times New Roman" w:hAnsi="Times New Roman" w:cs="Times New Roman"/>
          <w:lang w:eastAsia="ru-RU"/>
        </w:rPr>
        <w:t xml:space="preserve">Дебет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.401.20.226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Кредит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E0CD3">
        <w:rPr>
          <w:rFonts w:ascii="Times New Roman" w:eastAsia="Times New Roman" w:hAnsi="Times New Roman" w:cs="Times New Roman"/>
          <w:lang w:eastAsia="ru-RU"/>
        </w:rPr>
        <w:t>.302.26.734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818CC" w:rsidRDefault="00A818CC" w:rsidP="00A818CC">
      <w:pPr>
        <w:rPr>
          <w:rFonts w:ascii="Times New Roman" w:eastAsia="Times New Roman" w:hAnsi="Times New Roman" w:cs="Times New Roman"/>
          <w:lang w:eastAsia="ru-RU"/>
        </w:rPr>
      </w:pPr>
      <w:r w:rsidRPr="004E0CD3">
        <w:rPr>
          <w:rFonts w:ascii="Times New Roman" w:eastAsia="Times New Roman" w:hAnsi="Times New Roman" w:cs="Times New Roman"/>
          <w:lang w:eastAsia="ru-RU"/>
        </w:rPr>
        <w:t xml:space="preserve">Комиссия учреждения определила справедливую стоимость ПО – по стоимости на дату приобретения </w:t>
      </w:r>
      <w:r>
        <w:rPr>
          <w:rFonts w:ascii="Times New Roman" w:eastAsia="Times New Roman" w:hAnsi="Times New Roman" w:cs="Times New Roman"/>
          <w:lang w:eastAsia="ru-RU"/>
        </w:rPr>
        <w:t xml:space="preserve">в 2019 году на сумму </w:t>
      </w:r>
      <w:r w:rsidRPr="004E0CD3">
        <w:rPr>
          <w:rFonts w:ascii="Times New Roman" w:eastAsia="Times New Roman" w:hAnsi="Times New Roman" w:cs="Times New Roman"/>
          <w:lang w:eastAsia="ru-RU"/>
        </w:rPr>
        <w:t>120</w:t>
      </w:r>
      <w:r>
        <w:rPr>
          <w:rFonts w:ascii="Times New Roman" w:eastAsia="Times New Roman" w:hAnsi="Times New Roman" w:cs="Times New Roman"/>
          <w:lang w:eastAsia="ru-RU"/>
        </w:rPr>
        <w:t>50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A818CC" w:rsidRPr="004E0CD3" w:rsidRDefault="00A818CC" w:rsidP="00A818C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02.08.2021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 года  оформ</w:t>
      </w:r>
      <w:r>
        <w:rPr>
          <w:rFonts w:ascii="Times New Roman" w:eastAsia="Times New Roman" w:hAnsi="Times New Roman" w:cs="Times New Roman"/>
          <w:lang w:eastAsia="ru-RU"/>
        </w:rPr>
        <w:t xml:space="preserve">лена 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 Бухгалтерск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 справки (ф. 0504833) и сдела</w:t>
      </w:r>
      <w:r>
        <w:rPr>
          <w:rFonts w:ascii="Times New Roman" w:eastAsia="Times New Roman" w:hAnsi="Times New Roman" w:cs="Times New Roman"/>
          <w:lang w:eastAsia="ru-RU"/>
        </w:rPr>
        <w:t>ны</w:t>
      </w:r>
      <w:r w:rsidRPr="004E0CD3">
        <w:rPr>
          <w:rFonts w:ascii="Times New Roman" w:eastAsia="Times New Roman" w:hAnsi="Times New Roman" w:cs="Times New Roman"/>
          <w:lang w:eastAsia="ru-RU"/>
        </w:rPr>
        <w:t xml:space="preserve"> проводки: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836"/>
        <w:gridCol w:w="760"/>
        <w:gridCol w:w="789"/>
        <w:gridCol w:w="613"/>
        <w:gridCol w:w="950"/>
        <w:gridCol w:w="552"/>
        <w:gridCol w:w="1008"/>
        <w:gridCol w:w="556"/>
        <w:gridCol w:w="1010"/>
      </w:tblGrid>
      <w:tr w:rsidR="00A818CC" w:rsidRPr="00FB0A8E" w:rsidTr="00E85231">
        <w:trPr>
          <w:trHeight w:val="255"/>
        </w:trPr>
        <w:tc>
          <w:tcPr>
            <w:tcW w:w="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п.п</w:t>
            </w:r>
            <w:proofErr w:type="spell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материальных ценностей</w:t>
            </w:r>
          </w:p>
        </w:tc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</w:t>
            </w:r>
            <w:proofErr w:type="spell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турный</w:t>
            </w:r>
            <w:proofErr w:type="spellEnd"/>
            <w:proofErr w:type="gram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 измерения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 за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единицу,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Корреспондирующие счета</w:t>
            </w:r>
          </w:p>
        </w:tc>
      </w:tr>
      <w:tr w:rsidR="00A818CC" w:rsidRPr="00FB0A8E" w:rsidTr="00E85231">
        <w:trPr>
          <w:trHeight w:val="495"/>
        </w:trPr>
        <w:tc>
          <w:tcPr>
            <w:tcW w:w="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</w:t>
            </w:r>
            <w:proofErr w:type="spellEnd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 по</w:t>
            </w: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ОКЕИ</w:t>
            </w:r>
          </w:p>
        </w:tc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</w:t>
            </w:r>
          </w:p>
        </w:tc>
      </w:tr>
      <w:tr w:rsidR="00A818CC" w:rsidRPr="00FB0A8E" w:rsidTr="00E85231">
        <w:trPr>
          <w:trHeight w:val="255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A818CC" w:rsidRPr="00FB0A8E" w:rsidTr="00E85231">
        <w:trPr>
          <w:trHeight w:val="495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Неисключительные права пользования сайтом МАОУ "Гимназии № 76"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12 250,00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12 250,00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18CC" w:rsidRPr="00FB0A8E" w:rsidTr="00E85231">
        <w:trPr>
          <w:trHeight w:val="495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Неисключительные права пользования сайтом МАОУ "Гимназии № 76"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12 250,00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12 250,00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8CC" w:rsidRPr="00FB0A8E" w:rsidRDefault="00A818CC" w:rsidP="00E8523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</w:tr>
    </w:tbl>
    <w:p w:rsidR="00A818CC" w:rsidRPr="004E0CD3" w:rsidRDefault="00A818CC" w:rsidP="00A818CC">
      <w:pPr>
        <w:rPr>
          <w:rFonts w:ascii="Times New Roman" w:eastAsia="Times New Roman" w:hAnsi="Times New Roman" w:cs="Times New Roman"/>
          <w:lang w:eastAsia="ru-RU"/>
        </w:rPr>
      </w:pPr>
    </w:p>
    <w:p w:rsidR="00A818CC" w:rsidRPr="004E0CD3" w:rsidRDefault="00A818CC" w:rsidP="00A818C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Указанные записи отражены в ф.0503773 по кодам «02» (ошибки прошлых лет, выявленные самостоятельно)  и «03» (первичное применение новых стандартов).</w:t>
      </w:r>
    </w:p>
    <w:p w:rsidR="00A818CC" w:rsidRPr="004E0CD3" w:rsidRDefault="00A818CC" w:rsidP="00A818CC">
      <w:pPr>
        <w:rPr>
          <w:rFonts w:ascii="Times New Roman" w:eastAsia="Times New Roman" w:hAnsi="Times New Roman" w:cs="Times New Roman"/>
          <w:lang w:eastAsia="ru-RU"/>
        </w:rPr>
      </w:pPr>
    </w:p>
    <w:p w:rsidR="00A818CC" w:rsidRDefault="00A818CC" w:rsidP="00FA7D38">
      <w:pPr>
        <w:ind w:firstLine="426"/>
        <w:rPr>
          <w:rFonts w:ascii="Times New Roman" w:hAnsi="Times New Roman" w:cs="Times New Roman"/>
        </w:rPr>
      </w:pPr>
    </w:p>
    <w:p w:rsidR="00187AAB" w:rsidRPr="005F450F" w:rsidRDefault="00187AAB" w:rsidP="00735B14">
      <w:pPr>
        <w:ind w:firstLine="426"/>
        <w:rPr>
          <w:rFonts w:ascii="Times New Roman" w:hAnsi="Times New Roman" w:cs="Times New Roman"/>
          <w:b/>
        </w:rPr>
      </w:pPr>
      <w:r w:rsidRPr="005F450F">
        <w:rPr>
          <w:rFonts w:ascii="Times New Roman" w:hAnsi="Times New Roman" w:cs="Times New Roman"/>
          <w:b/>
        </w:rPr>
        <w:t>Раздел 5 "Прочие вопросы деятельности учреждения"</w:t>
      </w:r>
    </w:p>
    <w:p w:rsidR="002D1381" w:rsidRDefault="00187AAB" w:rsidP="00BB5412">
      <w:pPr>
        <w:ind w:firstLine="426"/>
        <w:rPr>
          <w:rFonts w:ascii="Times New Roman" w:eastAsia="Times New Roman" w:hAnsi="Times New Roman" w:cs="Times New Roman"/>
          <w:lang w:eastAsia="ru-RU"/>
        </w:rPr>
      </w:pPr>
      <w:r w:rsidRPr="00BB5412">
        <w:rPr>
          <w:rFonts w:ascii="Times New Roman" w:hAnsi="Times New Roman" w:cs="Times New Roman"/>
        </w:rPr>
        <w:t>Отражены сведения, представленные в табличной части пояснительной записки</w:t>
      </w:r>
      <w:r w:rsidR="00935055" w:rsidRPr="00BB5412">
        <w:rPr>
          <w:rFonts w:ascii="Times New Roman" w:eastAsia="Times New Roman" w:hAnsi="Times New Roman" w:cs="Times New Roman"/>
          <w:lang w:eastAsia="ru-RU"/>
        </w:rPr>
        <w:tab/>
      </w:r>
    </w:p>
    <w:p w:rsidR="00F97582" w:rsidRPr="00BB5412" w:rsidRDefault="00187AAB" w:rsidP="002D1381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BB5412">
        <w:rPr>
          <w:rFonts w:ascii="Times New Roman" w:hAnsi="Times New Roman" w:cs="Times New Roman"/>
        </w:rPr>
        <w:t xml:space="preserve">Средства, выделенные в качестве субсидий на иные цели были израсходованы согласно требованиям по направлению расходов субсидии. </w:t>
      </w:r>
    </w:p>
    <w:p w:rsidR="002D1381" w:rsidRPr="00935055" w:rsidRDefault="002D1381" w:rsidP="00735B14">
      <w:pPr>
        <w:ind w:firstLine="426"/>
        <w:rPr>
          <w:rFonts w:ascii="Times New Roman" w:hAnsi="Times New Roman" w:cs="Times New Roman"/>
          <w:highlight w:val="yellow"/>
        </w:rPr>
      </w:pPr>
    </w:p>
    <w:p w:rsidR="00A928F9" w:rsidRPr="0076504A" w:rsidRDefault="00B72929" w:rsidP="00735B14">
      <w:pPr>
        <w:ind w:firstLine="426"/>
        <w:rPr>
          <w:rFonts w:ascii="Times New Roman" w:hAnsi="Times New Roman" w:cs="Times New Roman"/>
        </w:rPr>
      </w:pPr>
      <w:r w:rsidRPr="0076504A">
        <w:rPr>
          <w:rFonts w:ascii="Times New Roman" w:hAnsi="Times New Roman" w:cs="Times New Roman"/>
        </w:rPr>
        <w:t>В отчетности  ф. 0503738 в разделе 3</w:t>
      </w:r>
      <w:r w:rsidR="00A928F9" w:rsidRPr="0076504A">
        <w:rPr>
          <w:rFonts w:ascii="Times New Roman" w:hAnsi="Times New Roman" w:cs="Times New Roman"/>
        </w:rPr>
        <w:t>по гр.800</w:t>
      </w:r>
      <w:r w:rsidRPr="0076504A">
        <w:rPr>
          <w:rFonts w:ascii="Times New Roman" w:hAnsi="Times New Roman" w:cs="Times New Roman"/>
        </w:rPr>
        <w:t xml:space="preserve"> отражено</w:t>
      </w:r>
      <w:r w:rsidR="00187AAB" w:rsidRPr="0076504A">
        <w:rPr>
          <w:rFonts w:ascii="Times New Roman" w:hAnsi="Times New Roman" w:cs="Times New Roman"/>
        </w:rPr>
        <w:t xml:space="preserve"> </w:t>
      </w:r>
      <w:r w:rsidRPr="0076504A">
        <w:rPr>
          <w:rFonts w:ascii="Times New Roman" w:hAnsi="Times New Roman" w:cs="Times New Roman"/>
        </w:rPr>
        <w:t>санкционирование расходов</w:t>
      </w:r>
      <w:r w:rsidR="00187AAB" w:rsidRPr="0076504A">
        <w:rPr>
          <w:rFonts w:ascii="Times New Roman" w:hAnsi="Times New Roman" w:cs="Times New Roman"/>
        </w:rPr>
        <w:t xml:space="preserve"> на 20</w:t>
      </w:r>
      <w:r w:rsidR="00250B27" w:rsidRPr="0076504A">
        <w:rPr>
          <w:rFonts w:ascii="Times New Roman" w:hAnsi="Times New Roman" w:cs="Times New Roman"/>
        </w:rPr>
        <w:t>2</w:t>
      </w:r>
      <w:r w:rsidR="0040436D" w:rsidRPr="0076504A">
        <w:rPr>
          <w:rFonts w:ascii="Times New Roman" w:hAnsi="Times New Roman" w:cs="Times New Roman"/>
        </w:rPr>
        <w:t>2</w:t>
      </w:r>
      <w:r w:rsidR="00187AAB" w:rsidRPr="0076504A">
        <w:rPr>
          <w:rFonts w:ascii="Times New Roman" w:hAnsi="Times New Roman" w:cs="Times New Roman"/>
        </w:rPr>
        <w:t xml:space="preserve"> год и плановый период 202</w:t>
      </w:r>
      <w:r w:rsidR="0040436D" w:rsidRPr="0076504A">
        <w:rPr>
          <w:rFonts w:ascii="Times New Roman" w:hAnsi="Times New Roman" w:cs="Times New Roman"/>
        </w:rPr>
        <w:t>3</w:t>
      </w:r>
      <w:r w:rsidR="00187AAB" w:rsidRPr="0076504A">
        <w:rPr>
          <w:rFonts w:ascii="Times New Roman" w:hAnsi="Times New Roman" w:cs="Times New Roman"/>
        </w:rPr>
        <w:t>-202</w:t>
      </w:r>
      <w:r w:rsidR="0040436D" w:rsidRPr="0076504A">
        <w:rPr>
          <w:rFonts w:ascii="Times New Roman" w:hAnsi="Times New Roman" w:cs="Times New Roman"/>
        </w:rPr>
        <w:t>4</w:t>
      </w:r>
      <w:r w:rsidR="00187AAB" w:rsidRPr="0076504A">
        <w:rPr>
          <w:rFonts w:ascii="Times New Roman" w:hAnsi="Times New Roman" w:cs="Times New Roman"/>
        </w:rPr>
        <w:t xml:space="preserve"> гг. </w:t>
      </w:r>
      <w:r w:rsidR="00A928F9" w:rsidRPr="0076504A">
        <w:rPr>
          <w:rFonts w:ascii="Times New Roman" w:hAnsi="Times New Roman" w:cs="Times New Roman"/>
        </w:rPr>
        <w:t xml:space="preserve"> </w:t>
      </w:r>
      <w:r w:rsidR="00187AAB" w:rsidRPr="0076504A">
        <w:rPr>
          <w:rFonts w:ascii="Times New Roman" w:hAnsi="Times New Roman" w:cs="Times New Roman"/>
        </w:rPr>
        <w:t xml:space="preserve">в сумме </w:t>
      </w:r>
      <w:r w:rsidR="0040436D" w:rsidRPr="0076504A">
        <w:rPr>
          <w:rFonts w:ascii="Times New Roman" w:hAnsi="Times New Roman" w:cs="Times New Roman"/>
        </w:rPr>
        <w:t>334</w:t>
      </w:r>
      <w:r w:rsidR="00F851B0" w:rsidRPr="0076504A">
        <w:rPr>
          <w:rFonts w:ascii="Times New Roman" w:hAnsi="Times New Roman" w:cs="Times New Roman"/>
        </w:rPr>
        <w:t> </w:t>
      </w:r>
      <w:r w:rsidR="0040436D" w:rsidRPr="0076504A">
        <w:rPr>
          <w:rFonts w:ascii="Times New Roman" w:hAnsi="Times New Roman" w:cs="Times New Roman"/>
        </w:rPr>
        <w:t>652</w:t>
      </w:r>
      <w:r w:rsidR="00F851B0" w:rsidRPr="0076504A">
        <w:rPr>
          <w:rFonts w:ascii="Times New Roman" w:hAnsi="Times New Roman" w:cs="Times New Roman"/>
        </w:rPr>
        <w:t xml:space="preserve"> </w:t>
      </w:r>
      <w:r w:rsidR="0040436D" w:rsidRPr="0076504A">
        <w:rPr>
          <w:rFonts w:ascii="Times New Roman" w:hAnsi="Times New Roman" w:cs="Times New Roman"/>
        </w:rPr>
        <w:t>7</w:t>
      </w:r>
      <w:r w:rsidR="00F851B0" w:rsidRPr="0076504A">
        <w:rPr>
          <w:rFonts w:ascii="Times New Roman" w:hAnsi="Times New Roman" w:cs="Times New Roman"/>
        </w:rPr>
        <w:t>00</w:t>
      </w:r>
      <w:r w:rsidR="00187AAB" w:rsidRPr="0076504A">
        <w:rPr>
          <w:rFonts w:ascii="Times New Roman" w:hAnsi="Times New Roman" w:cs="Times New Roman"/>
        </w:rPr>
        <w:t xml:space="preserve">,00  </w:t>
      </w:r>
      <w:r w:rsidR="00A928F9" w:rsidRPr="0076504A">
        <w:rPr>
          <w:rFonts w:ascii="Times New Roman" w:hAnsi="Times New Roman" w:cs="Times New Roman"/>
        </w:rPr>
        <w:t xml:space="preserve"> </w:t>
      </w:r>
      <w:r w:rsidR="00E91C83" w:rsidRPr="0076504A">
        <w:rPr>
          <w:rFonts w:ascii="Times New Roman" w:hAnsi="Times New Roman" w:cs="Times New Roman"/>
        </w:rPr>
        <w:t>рублей</w:t>
      </w:r>
    </w:p>
    <w:p w:rsidR="00A928F9" w:rsidRPr="0076504A" w:rsidRDefault="00A928F9" w:rsidP="00735B14">
      <w:pPr>
        <w:ind w:firstLine="426"/>
        <w:rPr>
          <w:rFonts w:ascii="Times New Roman" w:hAnsi="Times New Roman" w:cs="Times New Roman"/>
        </w:rPr>
      </w:pPr>
      <w:r w:rsidRPr="0076504A">
        <w:rPr>
          <w:rFonts w:ascii="Times New Roman" w:hAnsi="Times New Roman" w:cs="Times New Roman"/>
        </w:rPr>
        <w:t>В том числе:</w:t>
      </w:r>
    </w:p>
    <w:p w:rsidR="00A928F9" w:rsidRPr="0076504A" w:rsidRDefault="00187AAB" w:rsidP="00735B14">
      <w:pPr>
        <w:ind w:firstLine="426"/>
        <w:rPr>
          <w:rFonts w:ascii="Times New Roman" w:hAnsi="Times New Roman" w:cs="Times New Roman"/>
        </w:rPr>
      </w:pPr>
      <w:r w:rsidRPr="0076504A">
        <w:rPr>
          <w:rFonts w:ascii="Times New Roman" w:hAnsi="Times New Roman" w:cs="Times New Roman"/>
        </w:rPr>
        <w:t xml:space="preserve">на выполнение муниципального задания, в сумме </w:t>
      </w:r>
      <w:r w:rsidR="00FE1193" w:rsidRPr="0076504A">
        <w:rPr>
          <w:rFonts w:ascii="Times New Roman" w:hAnsi="Times New Roman" w:cs="Times New Roman"/>
        </w:rPr>
        <w:t>2</w:t>
      </w:r>
      <w:r w:rsidR="0040436D" w:rsidRPr="0076504A">
        <w:rPr>
          <w:rFonts w:ascii="Times New Roman" w:hAnsi="Times New Roman" w:cs="Times New Roman"/>
        </w:rPr>
        <w:t>31</w:t>
      </w:r>
      <w:r w:rsidR="00FE1193" w:rsidRPr="0076504A">
        <w:rPr>
          <w:rFonts w:ascii="Times New Roman" w:hAnsi="Times New Roman" w:cs="Times New Roman"/>
        </w:rPr>
        <w:t> </w:t>
      </w:r>
      <w:r w:rsidR="0040436D" w:rsidRPr="0076504A">
        <w:rPr>
          <w:rFonts w:ascii="Times New Roman" w:hAnsi="Times New Roman" w:cs="Times New Roman"/>
        </w:rPr>
        <w:t>947</w:t>
      </w:r>
      <w:r w:rsidR="00FE1193" w:rsidRPr="0076504A">
        <w:rPr>
          <w:rFonts w:ascii="Times New Roman" w:hAnsi="Times New Roman" w:cs="Times New Roman"/>
        </w:rPr>
        <w:t xml:space="preserve"> </w:t>
      </w:r>
      <w:r w:rsidR="0040436D" w:rsidRPr="0076504A">
        <w:rPr>
          <w:rFonts w:ascii="Times New Roman" w:hAnsi="Times New Roman" w:cs="Times New Roman"/>
        </w:rPr>
        <w:t>1</w:t>
      </w:r>
      <w:r w:rsidR="00FE1193" w:rsidRPr="0076504A">
        <w:rPr>
          <w:rFonts w:ascii="Times New Roman" w:hAnsi="Times New Roman" w:cs="Times New Roman"/>
        </w:rPr>
        <w:t>00</w:t>
      </w:r>
      <w:r w:rsidR="0078528A" w:rsidRPr="0076504A">
        <w:rPr>
          <w:rFonts w:ascii="Times New Roman" w:hAnsi="Times New Roman" w:cs="Times New Roman"/>
        </w:rPr>
        <w:t>,00 рублей</w:t>
      </w:r>
      <w:r w:rsidR="00E91C83" w:rsidRPr="0076504A">
        <w:rPr>
          <w:rFonts w:ascii="Times New Roman" w:hAnsi="Times New Roman" w:cs="Times New Roman"/>
        </w:rPr>
        <w:t xml:space="preserve">, из них принято обязательств на сумму </w:t>
      </w:r>
      <w:r w:rsidR="0076504A" w:rsidRPr="0076504A">
        <w:rPr>
          <w:rFonts w:ascii="Times New Roman" w:hAnsi="Times New Roman" w:cs="Times New Roman"/>
        </w:rPr>
        <w:t>6 892 456</w:t>
      </w:r>
      <w:r w:rsidR="00E65F0B" w:rsidRPr="0076504A">
        <w:rPr>
          <w:rFonts w:ascii="Times New Roman" w:hAnsi="Times New Roman" w:cs="Times New Roman"/>
        </w:rPr>
        <w:t>,</w:t>
      </w:r>
      <w:r w:rsidR="0076504A" w:rsidRPr="0076504A">
        <w:rPr>
          <w:rFonts w:ascii="Times New Roman" w:hAnsi="Times New Roman" w:cs="Times New Roman"/>
        </w:rPr>
        <w:t>84</w:t>
      </w:r>
      <w:r w:rsidR="00E91C83" w:rsidRPr="0076504A">
        <w:rPr>
          <w:rFonts w:ascii="Times New Roman" w:hAnsi="Times New Roman" w:cs="Times New Roman"/>
        </w:rPr>
        <w:t>рублей.</w:t>
      </w:r>
    </w:p>
    <w:p w:rsidR="00A928F9" w:rsidRPr="0076504A" w:rsidRDefault="00187AAB" w:rsidP="00735B14">
      <w:pPr>
        <w:ind w:firstLine="426"/>
        <w:rPr>
          <w:rFonts w:ascii="Times New Roman" w:hAnsi="Times New Roman" w:cs="Times New Roman"/>
        </w:rPr>
      </w:pPr>
      <w:r w:rsidRPr="0076504A">
        <w:rPr>
          <w:rFonts w:ascii="Times New Roman" w:hAnsi="Times New Roman" w:cs="Times New Roman"/>
        </w:rPr>
        <w:lastRenderedPageBreak/>
        <w:t>субсидии на иные цели</w:t>
      </w:r>
      <w:r w:rsidR="0078528A" w:rsidRPr="0076504A">
        <w:rPr>
          <w:rFonts w:ascii="Times New Roman" w:hAnsi="Times New Roman" w:cs="Times New Roman"/>
        </w:rPr>
        <w:t xml:space="preserve"> в сумме </w:t>
      </w:r>
      <w:r w:rsidR="0040436D" w:rsidRPr="0076504A">
        <w:rPr>
          <w:rFonts w:ascii="Times New Roman" w:hAnsi="Times New Roman" w:cs="Times New Roman"/>
        </w:rPr>
        <w:t>76</w:t>
      </w:r>
      <w:r w:rsidR="00FE1193" w:rsidRPr="0076504A">
        <w:rPr>
          <w:rFonts w:ascii="Times New Roman" w:hAnsi="Times New Roman" w:cs="Times New Roman"/>
        </w:rPr>
        <w:t> </w:t>
      </w:r>
      <w:r w:rsidR="0040436D" w:rsidRPr="0076504A">
        <w:rPr>
          <w:rFonts w:ascii="Times New Roman" w:hAnsi="Times New Roman" w:cs="Times New Roman"/>
        </w:rPr>
        <w:t>005</w:t>
      </w:r>
      <w:r w:rsidR="00FE1193" w:rsidRPr="0076504A">
        <w:rPr>
          <w:rFonts w:ascii="Times New Roman" w:hAnsi="Times New Roman" w:cs="Times New Roman"/>
        </w:rPr>
        <w:t xml:space="preserve"> </w:t>
      </w:r>
      <w:r w:rsidR="0040436D" w:rsidRPr="0076504A">
        <w:rPr>
          <w:rFonts w:ascii="Times New Roman" w:hAnsi="Times New Roman" w:cs="Times New Roman"/>
        </w:rPr>
        <w:t>6</w:t>
      </w:r>
      <w:r w:rsidR="00FE1193" w:rsidRPr="0076504A">
        <w:rPr>
          <w:rFonts w:ascii="Times New Roman" w:hAnsi="Times New Roman" w:cs="Times New Roman"/>
        </w:rPr>
        <w:t>00</w:t>
      </w:r>
      <w:r w:rsidR="0078528A" w:rsidRPr="0076504A">
        <w:rPr>
          <w:rFonts w:ascii="Times New Roman" w:hAnsi="Times New Roman" w:cs="Times New Roman"/>
        </w:rPr>
        <w:t xml:space="preserve">,00 ,из </w:t>
      </w:r>
      <w:r w:rsidR="00A928F9" w:rsidRPr="0076504A">
        <w:rPr>
          <w:rFonts w:ascii="Times New Roman" w:hAnsi="Times New Roman" w:cs="Times New Roman"/>
        </w:rPr>
        <w:t xml:space="preserve"> них принято обязательств в 20</w:t>
      </w:r>
      <w:r w:rsidR="009B1DF0" w:rsidRPr="0076504A">
        <w:rPr>
          <w:rFonts w:ascii="Times New Roman" w:hAnsi="Times New Roman" w:cs="Times New Roman"/>
        </w:rPr>
        <w:t>2</w:t>
      </w:r>
      <w:r w:rsidR="0040436D" w:rsidRPr="0076504A">
        <w:rPr>
          <w:rFonts w:ascii="Times New Roman" w:hAnsi="Times New Roman" w:cs="Times New Roman"/>
        </w:rPr>
        <w:t>1</w:t>
      </w:r>
      <w:r w:rsidR="009B1DF0" w:rsidRPr="0076504A">
        <w:rPr>
          <w:rFonts w:ascii="Times New Roman" w:hAnsi="Times New Roman" w:cs="Times New Roman"/>
        </w:rPr>
        <w:t xml:space="preserve"> </w:t>
      </w:r>
      <w:r w:rsidR="00A928F9" w:rsidRPr="0076504A">
        <w:rPr>
          <w:rFonts w:ascii="Times New Roman" w:hAnsi="Times New Roman" w:cs="Times New Roman"/>
        </w:rPr>
        <w:t xml:space="preserve">г </w:t>
      </w:r>
      <w:r w:rsidR="00FE1193" w:rsidRPr="0076504A">
        <w:rPr>
          <w:rFonts w:ascii="Times New Roman" w:hAnsi="Times New Roman" w:cs="Times New Roman"/>
        </w:rPr>
        <w:t>на сумму</w:t>
      </w:r>
      <w:r w:rsidR="00A928F9" w:rsidRPr="0076504A">
        <w:rPr>
          <w:rFonts w:ascii="Times New Roman" w:hAnsi="Times New Roman" w:cs="Times New Roman"/>
        </w:rPr>
        <w:t xml:space="preserve">– </w:t>
      </w:r>
      <w:r w:rsidR="0076504A" w:rsidRPr="0076504A">
        <w:rPr>
          <w:rFonts w:ascii="Times New Roman" w:hAnsi="Times New Roman" w:cs="Times New Roman"/>
        </w:rPr>
        <w:t xml:space="preserve">             1 42 023</w:t>
      </w:r>
      <w:r w:rsidR="0031638F" w:rsidRPr="0076504A">
        <w:rPr>
          <w:rFonts w:ascii="Times New Roman" w:hAnsi="Times New Roman" w:cs="Times New Roman"/>
        </w:rPr>
        <w:t>,</w:t>
      </w:r>
      <w:r w:rsidR="0076504A" w:rsidRPr="0076504A">
        <w:rPr>
          <w:rFonts w:ascii="Times New Roman" w:hAnsi="Times New Roman" w:cs="Times New Roman"/>
        </w:rPr>
        <w:t>78</w:t>
      </w:r>
      <w:r w:rsidR="0031638F" w:rsidRPr="0076504A">
        <w:rPr>
          <w:rFonts w:ascii="Times New Roman" w:hAnsi="Times New Roman" w:cs="Times New Roman"/>
        </w:rPr>
        <w:t xml:space="preserve"> </w:t>
      </w:r>
      <w:r w:rsidR="00386970" w:rsidRPr="0076504A">
        <w:rPr>
          <w:rFonts w:ascii="Times New Roman" w:hAnsi="Times New Roman" w:cs="Times New Roman"/>
        </w:rPr>
        <w:t>рублей</w:t>
      </w:r>
      <w:r w:rsidRPr="0076504A">
        <w:rPr>
          <w:rFonts w:ascii="Times New Roman" w:hAnsi="Times New Roman" w:cs="Times New Roman"/>
        </w:rPr>
        <w:t>,</w:t>
      </w:r>
      <w:r w:rsidR="0076504A" w:rsidRPr="0076504A">
        <w:rPr>
          <w:rFonts w:ascii="Times New Roman" w:hAnsi="Times New Roman" w:cs="Times New Roman"/>
        </w:rPr>
        <w:t xml:space="preserve">           размещено извещение на проведение торгов на сумму 6 621 043,99 рублей</w:t>
      </w:r>
    </w:p>
    <w:p w:rsidR="00780FFC" w:rsidRPr="0076504A" w:rsidRDefault="00187AAB" w:rsidP="00735B14">
      <w:pPr>
        <w:ind w:firstLine="426"/>
        <w:rPr>
          <w:rFonts w:ascii="Times New Roman" w:hAnsi="Times New Roman" w:cs="Times New Roman"/>
        </w:rPr>
      </w:pPr>
      <w:r w:rsidRPr="0076504A">
        <w:rPr>
          <w:rFonts w:ascii="Times New Roman" w:hAnsi="Times New Roman" w:cs="Times New Roman"/>
        </w:rPr>
        <w:t>средства от приносящей доход деятельности</w:t>
      </w:r>
      <w:r w:rsidR="00780FFC" w:rsidRPr="0076504A">
        <w:rPr>
          <w:rFonts w:ascii="Times New Roman" w:hAnsi="Times New Roman" w:cs="Times New Roman"/>
        </w:rPr>
        <w:t xml:space="preserve"> в </w:t>
      </w:r>
      <w:proofErr w:type="gramStart"/>
      <w:r w:rsidR="00780FFC" w:rsidRPr="0076504A">
        <w:rPr>
          <w:rFonts w:ascii="Times New Roman" w:hAnsi="Times New Roman" w:cs="Times New Roman"/>
        </w:rPr>
        <w:t xml:space="preserve">сумме </w:t>
      </w:r>
      <w:r w:rsidR="00E91C83" w:rsidRPr="0076504A">
        <w:rPr>
          <w:rFonts w:ascii="Times New Roman" w:hAnsi="Times New Roman" w:cs="Times New Roman"/>
        </w:rPr>
        <w:t xml:space="preserve"> 2</w:t>
      </w:r>
      <w:r w:rsidR="0040436D" w:rsidRPr="0076504A">
        <w:rPr>
          <w:rFonts w:ascii="Times New Roman" w:hAnsi="Times New Roman" w:cs="Times New Roman"/>
        </w:rPr>
        <w:t>6</w:t>
      </w:r>
      <w:proofErr w:type="gramEnd"/>
      <w:r w:rsidR="00A928F9" w:rsidRPr="0076504A">
        <w:rPr>
          <w:rFonts w:ascii="Times New Roman" w:hAnsi="Times New Roman" w:cs="Times New Roman"/>
        </w:rPr>
        <w:t xml:space="preserve"> </w:t>
      </w:r>
      <w:r w:rsidR="0040436D" w:rsidRPr="0076504A">
        <w:rPr>
          <w:rFonts w:ascii="Times New Roman" w:hAnsi="Times New Roman" w:cs="Times New Roman"/>
        </w:rPr>
        <w:t>7</w:t>
      </w:r>
      <w:r w:rsidR="00A928F9" w:rsidRPr="0076504A">
        <w:rPr>
          <w:rFonts w:ascii="Times New Roman" w:hAnsi="Times New Roman" w:cs="Times New Roman"/>
        </w:rPr>
        <w:t>00</w:t>
      </w:r>
      <w:r w:rsidR="0078528A" w:rsidRPr="0076504A">
        <w:rPr>
          <w:rFonts w:ascii="Times New Roman" w:hAnsi="Times New Roman" w:cs="Times New Roman"/>
        </w:rPr>
        <w:t> </w:t>
      </w:r>
      <w:r w:rsidR="00A928F9" w:rsidRPr="0076504A">
        <w:rPr>
          <w:rFonts w:ascii="Times New Roman" w:hAnsi="Times New Roman" w:cs="Times New Roman"/>
        </w:rPr>
        <w:t>000</w:t>
      </w:r>
      <w:r w:rsidR="0078528A" w:rsidRPr="0076504A">
        <w:rPr>
          <w:rFonts w:ascii="Times New Roman" w:hAnsi="Times New Roman" w:cs="Times New Roman"/>
        </w:rPr>
        <w:t xml:space="preserve"> рублей</w:t>
      </w:r>
      <w:r w:rsidR="00A928F9" w:rsidRPr="0076504A">
        <w:rPr>
          <w:rFonts w:ascii="Times New Roman" w:hAnsi="Times New Roman" w:cs="Times New Roman"/>
        </w:rPr>
        <w:t xml:space="preserve"> , из них принято обязательств</w:t>
      </w:r>
      <w:r w:rsidR="0078528A" w:rsidRPr="0076504A">
        <w:rPr>
          <w:rFonts w:ascii="Times New Roman" w:hAnsi="Times New Roman" w:cs="Times New Roman"/>
        </w:rPr>
        <w:t xml:space="preserve"> на сумму </w:t>
      </w:r>
      <w:r w:rsidR="0040436D" w:rsidRPr="0076504A">
        <w:rPr>
          <w:rFonts w:ascii="Times New Roman" w:hAnsi="Times New Roman" w:cs="Times New Roman"/>
        </w:rPr>
        <w:t>225</w:t>
      </w:r>
      <w:r w:rsidR="0031638F" w:rsidRPr="0076504A">
        <w:rPr>
          <w:rFonts w:ascii="Times New Roman" w:hAnsi="Times New Roman" w:cs="Times New Roman"/>
        </w:rPr>
        <w:t> </w:t>
      </w:r>
      <w:r w:rsidR="0040436D" w:rsidRPr="0076504A">
        <w:rPr>
          <w:rFonts w:ascii="Times New Roman" w:hAnsi="Times New Roman" w:cs="Times New Roman"/>
        </w:rPr>
        <w:t>569</w:t>
      </w:r>
      <w:r w:rsidR="0031638F" w:rsidRPr="0076504A">
        <w:rPr>
          <w:rFonts w:ascii="Times New Roman" w:hAnsi="Times New Roman" w:cs="Times New Roman"/>
        </w:rPr>
        <w:t xml:space="preserve">,80 </w:t>
      </w:r>
      <w:r w:rsidR="0078528A" w:rsidRPr="0076504A">
        <w:rPr>
          <w:rFonts w:ascii="Times New Roman" w:hAnsi="Times New Roman" w:cs="Times New Roman"/>
        </w:rPr>
        <w:t>рублей.</w:t>
      </w:r>
    </w:p>
    <w:p w:rsidR="00187AAB" w:rsidRPr="00F305FC" w:rsidRDefault="00F30135" w:rsidP="00735B14">
      <w:pPr>
        <w:ind w:firstLine="426"/>
        <w:rPr>
          <w:rFonts w:ascii="Times New Roman" w:hAnsi="Times New Roman" w:cs="Times New Roman"/>
        </w:rPr>
      </w:pPr>
      <w:r w:rsidRPr="00F305FC">
        <w:rPr>
          <w:rFonts w:ascii="Times New Roman" w:hAnsi="Times New Roman" w:cs="Times New Roman"/>
        </w:rPr>
        <w:t>Перед составлением бюджетной отчетности за 20</w:t>
      </w:r>
      <w:r w:rsidR="009B1DF0" w:rsidRPr="00F305FC">
        <w:rPr>
          <w:rFonts w:ascii="Times New Roman" w:hAnsi="Times New Roman" w:cs="Times New Roman"/>
        </w:rPr>
        <w:t>2</w:t>
      </w:r>
      <w:r w:rsidR="00AC3539" w:rsidRPr="00F305FC">
        <w:rPr>
          <w:rFonts w:ascii="Times New Roman" w:hAnsi="Times New Roman" w:cs="Times New Roman"/>
        </w:rPr>
        <w:t>1</w:t>
      </w:r>
      <w:r w:rsidRPr="00F305FC">
        <w:rPr>
          <w:rFonts w:ascii="Times New Roman" w:hAnsi="Times New Roman" w:cs="Times New Roman"/>
        </w:rPr>
        <w:t xml:space="preserve"> г. проведена годовая инвентаризация активов и обязательств на основании приказа руководителя учреждения </w:t>
      </w:r>
      <w:r w:rsidR="00F305FC" w:rsidRPr="00F305FC">
        <w:rPr>
          <w:rFonts w:ascii="Times New Roman" w:hAnsi="Times New Roman" w:cs="Times New Roman"/>
        </w:rPr>
        <w:t>№ 63</w:t>
      </w:r>
      <w:r w:rsidR="00F305FC">
        <w:rPr>
          <w:rFonts w:ascii="Times New Roman" w:hAnsi="Times New Roman" w:cs="Times New Roman"/>
        </w:rPr>
        <w:t>1</w:t>
      </w:r>
      <w:r w:rsidR="00CE2214" w:rsidRPr="00F305FC">
        <w:rPr>
          <w:rFonts w:ascii="Times New Roman" w:hAnsi="Times New Roman" w:cs="Times New Roman"/>
        </w:rPr>
        <w:t xml:space="preserve"> от </w:t>
      </w:r>
      <w:r w:rsidR="00F305FC" w:rsidRPr="00F305FC">
        <w:rPr>
          <w:rFonts w:ascii="Times New Roman" w:hAnsi="Times New Roman" w:cs="Times New Roman"/>
        </w:rPr>
        <w:t>30</w:t>
      </w:r>
      <w:r w:rsidR="00CE2214" w:rsidRPr="00F305FC">
        <w:rPr>
          <w:rFonts w:ascii="Times New Roman" w:hAnsi="Times New Roman" w:cs="Times New Roman"/>
        </w:rPr>
        <w:t>.11.202</w:t>
      </w:r>
      <w:r w:rsidR="00F305FC" w:rsidRPr="00F305FC">
        <w:rPr>
          <w:rFonts w:ascii="Times New Roman" w:hAnsi="Times New Roman" w:cs="Times New Roman"/>
        </w:rPr>
        <w:t>1</w:t>
      </w:r>
      <w:r w:rsidR="00CE2214" w:rsidRPr="00F305FC">
        <w:rPr>
          <w:rFonts w:ascii="Times New Roman" w:hAnsi="Times New Roman" w:cs="Times New Roman"/>
        </w:rPr>
        <w:t xml:space="preserve"> года</w:t>
      </w:r>
      <w:r w:rsidRPr="00F305FC">
        <w:rPr>
          <w:rFonts w:ascii="Times New Roman" w:hAnsi="Times New Roman" w:cs="Times New Roman"/>
        </w:rPr>
        <w:t>. Расхождений по результатам проведения инвентаризации нет.</w:t>
      </w:r>
    </w:p>
    <w:p w:rsidR="00386970" w:rsidRPr="00AC3539" w:rsidRDefault="00386970" w:rsidP="00735B14">
      <w:pPr>
        <w:ind w:firstLine="426"/>
        <w:rPr>
          <w:rFonts w:ascii="Times New Roman" w:hAnsi="Times New Roman" w:cs="Times New Roman"/>
        </w:rPr>
      </w:pPr>
      <w:r w:rsidRPr="00AC3539">
        <w:rPr>
          <w:rFonts w:ascii="Times New Roman" w:hAnsi="Times New Roman" w:cs="Times New Roman"/>
        </w:rPr>
        <w:t>Для осуществления контрольных мероприятий в учреждении созданы  инвентаризационная комиссия, комиссия по поступлению и выбытию активов учреждения, комиссия внутреннего финансового контроля.</w:t>
      </w:r>
    </w:p>
    <w:p w:rsidR="00187AAB" w:rsidRPr="00AC3539" w:rsidRDefault="00F30135" w:rsidP="00735B14">
      <w:pPr>
        <w:ind w:firstLine="426"/>
        <w:rPr>
          <w:rFonts w:ascii="Times New Roman" w:hAnsi="Times New Roman" w:cs="Times New Roman"/>
        </w:rPr>
      </w:pPr>
      <w:r w:rsidRPr="00AC3539">
        <w:rPr>
          <w:rFonts w:ascii="Times New Roman" w:hAnsi="Times New Roman" w:cs="Times New Roman"/>
        </w:rPr>
        <w:t xml:space="preserve">Судебные решения (исполнительные документы)  по исполнению денежных обязательств </w:t>
      </w:r>
      <w:r w:rsidR="00386970" w:rsidRPr="00AC3539">
        <w:rPr>
          <w:rFonts w:ascii="Times New Roman" w:hAnsi="Times New Roman" w:cs="Times New Roman"/>
        </w:rPr>
        <w:t xml:space="preserve"> по удержаниям из заработной платы сотрудников исполнены в срок</w:t>
      </w:r>
      <w:r w:rsidRPr="00AC3539">
        <w:rPr>
          <w:rFonts w:ascii="Times New Roman" w:hAnsi="Times New Roman" w:cs="Times New Roman"/>
        </w:rPr>
        <w:t>, задолженности нет.</w:t>
      </w:r>
    </w:p>
    <w:p w:rsidR="001076ED" w:rsidRPr="00AC3539" w:rsidRDefault="00F30135" w:rsidP="00735B14">
      <w:pPr>
        <w:ind w:firstLine="426"/>
        <w:rPr>
          <w:rFonts w:ascii="Times New Roman" w:hAnsi="Times New Roman" w:cs="Times New Roman"/>
        </w:rPr>
      </w:pPr>
      <w:r w:rsidRPr="00AC3539">
        <w:rPr>
          <w:rFonts w:ascii="Times New Roman" w:hAnsi="Times New Roman" w:cs="Times New Roman"/>
        </w:rPr>
        <w:t>В связи с отсутствием числовых показателей в сос</w:t>
      </w:r>
      <w:r w:rsidR="009B1DF0" w:rsidRPr="00AC3539">
        <w:rPr>
          <w:rFonts w:ascii="Times New Roman" w:hAnsi="Times New Roman" w:cs="Times New Roman"/>
        </w:rPr>
        <w:t>таве бюджетной отчетности за 202</w:t>
      </w:r>
      <w:r w:rsidR="00AC3539" w:rsidRPr="00AC3539">
        <w:rPr>
          <w:rFonts w:ascii="Times New Roman" w:hAnsi="Times New Roman" w:cs="Times New Roman"/>
        </w:rPr>
        <w:t>1</w:t>
      </w:r>
      <w:r w:rsidRPr="00AC3539">
        <w:rPr>
          <w:rFonts w:ascii="Times New Roman" w:hAnsi="Times New Roman" w:cs="Times New Roman"/>
        </w:rPr>
        <w:t xml:space="preserve"> г. не представлены:</w:t>
      </w:r>
    </w:p>
    <w:p w:rsidR="00F30135" w:rsidRPr="00BB5412" w:rsidRDefault="001076ED" w:rsidP="00735B14">
      <w:pPr>
        <w:ind w:firstLine="426"/>
        <w:rPr>
          <w:rFonts w:ascii="Times New Roman" w:hAnsi="Times New Roman" w:cs="Times New Roman"/>
        </w:rPr>
      </w:pPr>
      <w:r w:rsidRPr="00BB5412">
        <w:rPr>
          <w:rFonts w:ascii="Times New Roman" w:hAnsi="Times New Roman" w:cs="Times New Roman"/>
        </w:rPr>
        <w:t xml:space="preserve">-таблица </w:t>
      </w:r>
      <w:r w:rsidR="0076504A" w:rsidRPr="00BB5412">
        <w:rPr>
          <w:rFonts w:ascii="Times New Roman" w:hAnsi="Times New Roman" w:cs="Times New Roman"/>
        </w:rPr>
        <w:t>1</w:t>
      </w:r>
      <w:r w:rsidRPr="00BB5412">
        <w:rPr>
          <w:rFonts w:ascii="Times New Roman" w:hAnsi="Times New Roman" w:cs="Times New Roman"/>
        </w:rPr>
        <w:t xml:space="preserve"> </w:t>
      </w:r>
      <w:r w:rsidR="00F30135" w:rsidRPr="00BB5412">
        <w:rPr>
          <w:rFonts w:ascii="Times New Roman" w:hAnsi="Times New Roman" w:cs="Times New Roman"/>
        </w:rPr>
        <w:t xml:space="preserve"> </w:t>
      </w:r>
      <w:r w:rsidR="0076504A" w:rsidRPr="00BB5412">
        <w:rPr>
          <w:rFonts w:ascii="Times New Roman" w:hAnsi="Times New Roman" w:cs="Times New Roman"/>
        </w:rPr>
        <w:t>Сведения о направлениях деятельности</w:t>
      </w:r>
      <w:r w:rsidRPr="00BB5412">
        <w:rPr>
          <w:rFonts w:ascii="Times New Roman" w:hAnsi="Times New Roman" w:cs="Times New Roman"/>
        </w:rPr>
        <w:t>;</w:t>
      </w:r>
    </w:p>
    <w:p w:rsidR="0076504A" w:rsidRPr="00935055" w:rsidRDefault="0076504A" w:rsidP="00735B14">
      <w:pPr>
        <w:ind w:firstLine="426"/>
        <w:rPr>
          <w:rFonts w:ascii="Times New Roman" w:hAnsi="Times New Roman" w:cs="Times New Roman"/>
          <w:highlight w:val="yellow"/>
        </w:rPr>
      </w:pPr>
      <w:r w:rsidRPr="0076504A">
        <w:rPr>
          <w:rFonts w:ascii="Times New Roman" w:hAnsi="Times New Roman" w:cs="Times New Roman"/>
        </w:rPr>
        <w:t>-таблица 6  Сведения о результатах внешнего государственного (муниципального) финансового контроля;</w:t>
      </w:r>
    </w:p>
    <w:p w:rsidR="00A43724" w:rsidRPr="00BB5412" w:rsidRDefault="00A43724" w:rsidP="00A6284B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BB5412">
        <w:rPr>
          <w:rFonts w:ascii="Times New Roman" w:hAnsi="Times New Roman" w:cs="Times New Roman"/>
        </w:rPr>
        <w:t xml:space="preserve">- </w:t>
      </w:r>
      <w:r w:rsidR="001076ED" w:rsidRPr="00BB5412">
        <w:rPr>
          <w:rFonts w:ascii="Times New Roman" w:hAnsi="Times New Roman" w:cs="Times New Roman"/>
        </w:rPr>
        <w:t>ф. 0503771</w:t>
      </w:r>
      <w:r w:rsidRPr="00BB5412">
        <w:rPr>
          <w:rFonts w:ascii="Times New Roman" w:hAnsi="Times New Roman" w:cs="Times New Roman"/>
        </w:rPr>
        <w:t xml:space="preserve">сведения о финансовых вложениях </w:t>
      </w:r>
      <w:r w:rsidR="00717816" w:rsidRPr="00BB5412">
        <w:rPr>
          <w:rFonts w:ascii="Times New Roman" w:hAnsi="Times New Roman" w:cs="Times New Roman"/>
        </w:rPr>
        <w:t>учреждения</w:t>
      </w:r>
      <w:r w:rsidRPr="00BB5412">
        <w:rPr>
          <w:rFonts w:ascii="Times New Roman" w:hAnsi="Times New Roman" w:cs="Times New Roman"/>
        </w:rPr>
        <w:t>;</w:t>
      </w:r>
    </w:p>
    <w:p w:rsidR="00A43724" w:rsidRPr="00BB5412" w:rsidRDefault="00A43724" w:rsidP="00A6284B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BB5412">
        <w:rPr>
          <w:rFonts w:ascii="Times New Roman" w:hAnsi="Times New Roman" w:cs="Times New Roman"/>
        </w:rPr>
        <w:t xml:space="preserve">- </w:t>
      </w:r>
      <w:r w:rsidR="001076ED" w:rsidRPr="00BB5412">
        <w:rPr>
          <w:rFonts w:ascii="Times New Roman" w:hAnsi="Times New Roman" w:cs="Times New Roman"/>
        </w:rPr>
        <w:t xml:space="preserve">ф. </w:t>
      </w:r>
      <w:r w:rsidR="00717816" w:rsidRPr="00BB5412">
        <w:rPr>
          <w:rFonts w:ascii="Times New Roman" w:hAnsi="Times New Roman" w:cs="Times New Roman"/>
        </w:rPr>
        <w:t>0503772 с</w:t>
      </w:r>
      <w:r w:rsidR="001076ED" w:rsidRPr="00BB5412">
        <w:rPr>
          <w:rFonts w:ascii="Times New Roman" w:hAnsi="Times New Roman" w:cs="Times New Roman"/>
        </w:rPr>
        <w:t>ведения о суммах заимствований;</w:t>
      </w:r>
    </w:p>
    <w:p w:rsidR="00A43724" w:rsidRPr="00BB5412" w:rsidRDefault="00A43724" w:rsidP="00A6284B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BB5412">
        <w:rPr>
          <w:rFonts w:ascii="Times New Roman" w:hAnsi="Times New Roman" w:cs="Times New Roman"/>
        </w:rPr>
        <w:t xml:space="preserve">- </w:t>
      </w:r>
      <w:r w:rsidR="00717816" w:rsidRPr="00BB5412">
        <w:rPr>
          <w:rFonts w:ascii="Times New Roman" w:hAnsi="Times New Roman" w:cs="Times New Roman"/>
        </w:rPr>
        <w:t>ф 0503295.</w:t>
      </w:r>
      <w:r w:rsidRPr="00BB5412">
        <w:rPr>
          <w:rFonts w:ascii="Times New Roman" w:hAnsi="Times New Roman" w:cs="Times New Roman"/>
        </w:rPr>
        <w:t>с</w:t>
      </w:r>
      <w:r w:rsidR="00717816" w:rsidRPr="00BB5412">
        <w:rPr>
          <w:rFonts w:ascii="Times New Roman" w:hAnsi="Times New Roman" w:cs="Times New Roman"/>
        </w:rPr>
        <w:t>ведения</w:t>
      </w:r>
      <w:r w:rsidR="00717816" w:rsidRPr="00BB5412">
        <w:t xml:space="preserve"> </w:t>
      </w:r>
      <w:r w:rsidR="00717816" w:rsidRPr="00BB5412">
        <w:rPr>
          <w:rFonts w:ascii="Times New Roman" w:hAnsi="Times New Roman" w:cs="Times New Roman"/>
        </w:rPr>
        <w:t>об исполнении судебных решений по денежным обязательствам учреждения</w:t>
      </w:r>
      <w:r w:rsidRPr="00BB5412">
        <w:rPr>
          <w:rFonts w:ascii="Times New Roman" w:hAnsi="Times New Roman" w:cs="Times New Roman"/>
        </w:rPr>
        <w:t>;</w:t>
      </w:r>
    </w:p>
    <w:p w:rsidR="00A43724" w:rsidRDefault="00717816" w:rsidP="00717816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B5412">
        <w:rPr>
          <w:rFonts w:ascii="Times New Roman" w:hAnsi="Times New Roman" w:cs="Times New Roman"/>
        </w:rPr>
        <w:t>- ф. 0503790 с</w:t>
      </w:r>
      <w:r w:rsidR="00A43724" w:rsidRPr="00BB5412">
        <w:rPr>
          <w:rFonts w:ascii="Times New Roman" w:hAnsi="Times New Roman" w:cs="Times New Roman"/>
        </w:rPr>
        <w:t>ведения о вложениях;</w:t>
      </w:r>
    </w:p>
    <w:p w:rsidR="009B1DF0" w:rsidRDefault="009B1DF0" w:rsidP="00A6284B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020C92" w:rsidRPr="00A6284B" w:rsidRDefault="00020C92" w:rsidP="00A6284B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AB62C4" w:rsidRDefault="00AB62C4" w:rsidP="00AB62C4">
      <w:pPr>
        <w:ind w:hanging="425"/>
      </w:pPr>
      <w:bookmarkStart w:id="0" w:name="_GoBack"/>
      <w:r w:rsidRPr="00AB62C4">
        <w:rPr>
          <w:noProof/>
          <w:lang w:eastAsia="ru-RU"/>
        </w:rPr>
        <w:drawing>
          <wp:inline distT="0" distB="0" distL="0" distR="0" wp14:anchorId="52E0B4C9" wp14:editId="118472BE">
            <wp:extent cx="7063901" cy="339973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980" cy="34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62C4" w:rsidRDefault="00AB62C4" w:rsidP="00735B14">
      <w:pPr>
        <w:ind w:firstLine="426"/>
      </w:pPr>
    </w:p>
    <w:sectPr w:rsidR="00AB62C4" w:rsidSect="001F62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75E47"/>
    <w:multiLevelType w:val="hybridMultilevel"/>
    <w:tmpl w:val="88860346"/>
    <w:lvl w:ilvl="0" w:tplc="DF4C0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65"/>
    <w:rsid w:val="00020C92"/>
    <w:rsid w:val="00031021"/>
    <w:rsid w:val="0003652B"/>
    <w:rsid w:val="0004681D"/>
    <w:rsid w:val="0005421B"/>
    <w:rsid w:val="0005586E"/>
    <w:rsid w:val="00071118"/>
    <w:rsid w:val="00082F95"/>
    <w:rsid w:val="000B2BE7"/>
    <w:rsid w:val="000C7FB1"/>
    <w:rsid w:val="000F0BCB"/>
    <w:rsid w:val="000F2166"/>
    <w:rsid w:val="000F3555"/>
    <w:rsid w:val="000F5D7C"/>
    <w:rsid w:val="00105342"/>
    <w:rsid w:val="001076ED"/>
    <w:rsid w:val="00150CDC"/>
    <w:rsid w:val="00187AAB"/>
    <w:rsid w:val="001A0E3B"/>
    <w:rsid w:val="001D16EF"/>
    <w:rsid w:val="001F3D87"/>
    <w:rsid w:val="001F620C"/>
    <w:rsid w:val="00207FE2"/>
    <w:rsid w:val="00210599"/>
    <w:rsid w:val="00221D61"/>
    <w:rsid w:val="00221EF0"/>
    <w:rsid w:val="0023075B"/>
    <w:rsid w:val="00250B27"/>
    <w:rsid w:val="0025282A"/>
    <w:rsid w:val="0025767F"/>
    <w:rsid w:val="002842C9"/>
    <w:rsid w:val="00290B27"/>
    <w:rsid w:val="00291258"/>
    <w:rsid w:val="0029318B"/>
    <w:rsid w:val="002A2CA5"/>
    <w:rsid w:val="002B024D"/>
    <w:rsid w:val="002B12B0"/>
    <w:rsid w:val="002D1381"/>
    <w:rsid w:val="002E5FB4"/>
    <w:rsid w:val="002F4DEE"/>
    <w:rsid w:val="0031260F"/>
    <w:rsid w:val="0031638F"/>
    <w:rsid w:val="003366BE"/>
    <w:rsid w:val="00386970"/>
    <w:rsid w:val="003A062C"/>
    <w:rsid w:val="003A1314"/>
    <w:rsid w:val="003A51C9"/>
    <w:rsid w:val="003B1331"/>
    <w:rsid w:val="003B3706"/>
    <w:rsid w:val="003C1D15"/>
    <w:rsid w:val="003F1688"/>
    <w:rsid w:val="00402B41"/>
    <w:rsid w:val="00403350"/>
    <w:rsid w:val="00403B84"/>
    <w:rsid w:val="0040436D"/>
    <w:rsid w:val="00404802"/>
    <w:rsid w:val="004213ED"/>
    <w:rsid w:val="0042469A"/>
    <w:rsid w:val="00437FC1"/>
    <w:rsid w:val="004635B4"/>
    <w:rsid w:val="004A26BB"/>
    <w:rsid w:val="004A4C41"/>
    <w:rsid w:val="004C6089"/>
    <w:rsid w:val="004D543C"/>
    <w:rsid w:val="005166E7"/>
    <w:rsid w:val="005334FF"/>
    <w:rsid w:val="00535CB9"/>
    <w:rsid w:val="00575387"/>
    <w:rsid w:val="005C0FDA"/>
    <w:rsid w:val="005C7550"/>
    <w:rsid w:val="005D1AE0"/>
    <w:rsid w:val="005D2CA5"/>
    <w:rsid w:val="005E3C8C"/>
    <w:rsid w:val="005F450F"/>
    <w:rsid w:val="005F60AD"/>
    <w:rsid w:val="00610C3B"/>
    <w:rsid w:val="006148CC"/>
    <w:rsid w:val="0062656D"/>
    <w:rsid w:val="00626860"/>
    <w:rsid w:val="00633F98"/>
    <w:rsid w:val="00651CB6"/>
    <w:rsid w:val="00654CD8"/>
    <w:rsid w:val="00677793"/>
    <w:rsid w:val="00694CAF"/>
    <w:rsid w:val="006B3AA1"/>
    <w:rsid w:val="006C5040"/>
    <w:rsid w:val="006C69D4"/>
    <w:rsid w:val="006E27EE"/>
    <w:rsid w:val="006F41D6"/>
    <w:rsid w:val="00717816"/>
    <w:rsid w:val="00720ACE"/>
    <w:rsid w:val="007277CC"/>
    <w:rsid w:val="00731ABD"/>
    <w:rsid w:val="00735B14"/>
    <w:rsid w:val="00752765"/>
    <w:rsid w:val="0076504A"/>
    <w:rsid w:val="00780FFC"/>
    <w:rsid w:val="00782529"/>
    <w:rsid w:val="0078528A"/>
    <w:rsid w:val="007D4A8E"/>
    <w:rsid w:val="007E576B"/>
    <w:rsid w:val="007F6A2A"/>
    <w:rsid w:val="00803FB1"/>
    <w:rsid w:val="00814F47"/>
    <w:rsid w:val="008153A0"/>
    <w:rsid w:val="00843C3A"/>
    <w:rsid w:val="0084568C"/>
    <w:rsid w:val="00860F76"/>
    <w:rsid w:val="0087524D"/>
    <w:rsid w:val="008803C3"/>
    <w:rsid w:val="00886BA7"/>
    <w:rsid w:val="008921C2"/>
    <w:rsid w:val="008A020C"/>
    <w:rsid w:val="008C1CB6"/>
    <w:rsid w:val="008D17A7"/>
    <w:rsid w:val="008F5FF1"/>
    <w:rsid w:val="00913F7B"/>
    <w:rsid w:val="00930568"/>
    <w:rsid w:val="00935055"/>
    <w:rsid w:val="00945D4F"/>
    <w:rsid w:val="009468B2"/>
    <w:rsid w:val="0096053A"/>
    <w:rsid w:val="0096798D"/>
    <w:rsid w:val="009713CF"/>
    <w:rsid w:val="00984B02"/>
    <w:rsid w:val="009A3FD3"/>
    <w:rsid w:val="009B1DF0"/>
    <w:rsid w:val="009B61D3"/>
    <w:rsid w:val="00A0272F"/>
    <w:rsid w:val="00A169C8"/>
    <w:rsid w:val="00A30C23"/>
    <w:rsid w:val="00A43490"/>
    <w:rsid w:val="00A43724"/>
    <w:rsid w:val="00A5474A"/>
    <w:rsid w:val="00A56FF7"/>
    <w:rsid w:val="00A6030E"/>
    <w:rsid w:val="00A6284B"/>
    <w:rsid w:val="00A70221"/>
    <w:rsid w:val="00A818CC"/>
    <w:rsid w:val="00A8477B"/>
    <w:rsid w:val="00A928F9"/>
    <w:rsid w:val="00AA6C90"/>
    <w:rsid w:val="00AB62C4"/>
    <w:rsid w:val="00AC2E76"/>
    <w:rsid w:val="00AC3539"/>
    <w:rsid w:val="00AD6AC7"/>
    <w:rsid w:val="00AE67B5"/>
    <w:rsid w:val="00B10C39"/>
    <w:rsid w:val="00B15865"/>
    <w:rsid w:val="00B229B5"/>
    <w:rsid w:val="00B40983"/>
    <w:rsid w:val="00B72929"/>
    <w:rsid w:val="00BA4C52"/>
    <w:rsid w:val="00BB5412"/>
    <w:rsid w:val="00BC0888"/>
    <w:rsid w:val="00BD1723"/>
    <w:rsid w:val="00BD47FC"/>
    <w:rsid w:val="00BD6C5E"/>
    <w:rsid w:val="00BF72B1"/>
    <w:rsid w:val="00C036C6"/>
    <w:rsid w:val="00C20E6A"/>
    <w:rsid w:val="00C44510"/>
    <w:rsid w:val="00C56549"/>
    <w:rsid w:val="00C64A3F"/>
    <w:rsid w:val="00C96822"/>
    <w:rsid w:val="00C977BB"/>
    <w:rsid w:val="00CB7B87"/>
    <w:rsid w:val="00CC1EFD"/>
    <w:rsid w:val="00CC7620"/>
    <w:rsid w:val="00CD5A48"/>
    <w:rsid w:val="00CE2214"/>
    <w:rsid w:val="00CE6990"/>
    <w:rsid w:val="00CF65CE"/>
    <w:rsid w:val="00D15D71"/>
    <w:rsid w:val="00D32D8E"/>
    <w:rsid w:val="00D359F8"/>
    <w:rsid w:val="00D434C0"/>
    <w:rsid w:val="00D5202E"/>
    <w:rsid w:val="00D7287C"/>
    <w:rsid w:val="00D82D10"/>
    <w:rsid w:val="00D84324"/>
    <w:rsid w:val="00D8442E"/>
    <w:rsid w:val="00DF4A74"/>
    <w:rsid w:val="00E16256"/>
    <w:rsid w:val="00E45F95"/>
    <w:rsid w:val="00E4754F"/>
    <w:rsid w:val="00E50707"/>
    <w:rsid w:val="00E65F0B"/>
    <w:rsid w:val="00E91C83"/>
    <w:rsid w:val="00ED5540"/>
    <w:rsid w:val="00EF3E9C"/>
    <w:rsid w:val="00F23F1F"/>
    <w:rsid w:val="00F30135"/>
    <w:rsid w:val="00F305FC"/>
    <w:rsid w:val="00F3569B"/>
    <w:rsid w:val="00F56721"/>
    <w:rsid w:val="00F75378"/>
    <w:rsid w:val="00F8212E"/>
    <w:rsid w:val="00F851B0"/>
    <w:rsid w:val="00F93AA6"/>
    <w:rsid w:val="00F97582"/>
    <w:rsid w:val="00FA1061"/>
    <w:rsid w:val="00FA7D38"/>
    <w:rsid w:val="00FB07E4"/>
    <w:rsid w:val="00FE0011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5022D-AEF2-4341-9B8C-036F83BF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1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34FF"/>
    <w:rPr>
      <w:color w:val="0000FF" w:themeColor="hyperlink"/>
      <w:u w:val="single"/>
    </w:rPr>
  </w:style>
  <w:style w:type="table" w:customStyle="1" w:styleId="TableStyle1">
    <w:name w:val="TableStyle1"/>
    <w:rsid w:val="00221EF0"/>
    <w:pPr>
      <w:spacing w:after="0" w:line="240" w:lineRule="auto"/>
      <w:ind w:left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89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C3A3-8F22-4202-B0DB-7B4C82FC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admminna</cp:lastModifiedBy>
  <cp:revision>81</cp:revision>
  <cp:lastPrinted>2022-01-09T15:47:00Z</cp:lastPrinted>
  <dcterms:created xsi:type="dcterms:W3CDTF">2020-01-05T10:19:00Z</dcterms:created>
  <dcterms:modified xsi:type="dcterms:W3CDTF">2022-01-09T15:47:00Z</dcterms:modified>
</cp:coreProperties>
</file>